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05C98" w14:textId="657EABB9" w:rsidR="00EA7E91" w:rsidRPr="008C425C" w:rsidRDefault="00CB0364" w:rsidP="00EA7E91">
      <w:pPr>
        <w:pStyle w:val="CRCoverPage"/>
        <w:tabs>
          <w:tab w:val="right" w:pos="9639"/>
        </w:tabs>
        <w:spacing w:after="0"/>
        <w:rPr>
          <w:b/>
          <w:noProof/>
          <w:sz w:val="24"/>
          <w:lang w:val="en-US"/>
        </w:rPr>
      </w:pPr>
      <w:bookmarkStart w:id="0" w:name="_Toc462477884"/>
      <w:r>
        <w:rPr>
          <w:b/>
          <w:noProof/>
          <w:sz w:val="24"/>
        </w:rPr>
        <w:t>3GPP TSG-SA WG2 Meeting #13</w:t>
      </w:r>
      <w:r w:rsidR="00352D78">
        <w:rPr>
          <w:b/>
          <w:noProof/>
          <w:sz w:val="24"/>
        </w:rPr>
        <w:t>1</w:t>
      </w:r>
      <w:r w:rsidR="00EA7E91">
        <w:rPr>
          <w:b/>
          <w:i/>
          <w:noProof/>
          <w:sz w:val="24"/>
        </w:rPr>
        <w:t xml:space="preserve"> </w:t>
      </w:r>
      <w:r w:rsidR="00E72AA5">
        <w:rPr>
          <w:b/>
          <w:i/>
          <w:noProof/>
          <w:sz w:val="28"/>
        </w:rPr>
        <w:tab/>
      </w:r>
      <w:r w:rsidR="008C425C" w:rsidRPr="008C425C">
        <w:rPr>
          <w:b/>
          <w:noProof/>
          <w:sz w:val="24"/>
        </w:rPr>
        <w:t>S2-</w:t>
      </w:r>
      <w:bookmarkStart w:id="1" w:name="_Hlk877231"/>
      <w:r w:rsidR="008C425C" w:rsidRPr="008C425C">
        <w:rPr>
          <w:b/>
          <w:noProof/>
          <w:sz w:val="24"/>
        </w:rPr>
        <w:t>19</w:t>
      </w:r>
      <w:bookmarkEnd w:id="1"/>
      <w:r w:rsidR="00F6653B">
        <w:rPr>
          <w:b/>
          <w:noProof/>
          <w:sz w:val="24"/>
        </w:rPr>
        <w:t>0</w:t>
      </w:r>
      <w:r w:rsidR="00DE4B23">
        <w:rPr>
          <w:b/>
          <w:noProof/>
          <w:sz w:val="24"/>
        </w:rPr>
        <w:t>2</w:t>
      </w:r>
      <w:r w:rsidR="006D474B">
        <w:rPr>
          <w:b/>
          <w:noProof/>
          <w:sz w:val="24"/>
        </w:rPr>
        <w:t>099</w:t>
      </w:r>
    </w:p>
    <w:p w14:paraId="69CD1F1D" w14:textId="571DC543" w:rsidR="00EA7E91" w:rsidRPr="00F6653B" w:rsidRDefault="00492D91" w:rsidP="00B62914">
      <w:pPr>
        <w:pStyle w:val="CRCoverPage"/>
        <w:tabs>
          <w:tab w:val="right" w:pos="9639"/>
        </w:tabs>
        <w:outlineLvl w:val="0"/>
        <w:rPr>
          <w:b/>
          <w:noProof/>
          <w:sz w:val="24"/>
          <w:lang w:val="en-US"/>
        </w:rPr>
      </w:pPr>
      <w:r w:rsidRPr="00F6653B">
        <w:rPr>
          <w:b/>
          <w:noProof/>
          <w:sz w:val="24"/>
          <w:lang w:val="en-US"/>
        </w:rPr>
        <w:t xml:space="preserve">Santa Cruz - Tenerife, Spain, </w:t>
      </w:r>
      <w:r>
        <w:rPr>
          <w:b/>
          <w:noProof/>
          <w:sz w:val="24"/>
        </w:rPr>
        <w:fldChar w:fldCharType="begin"/>
      </w:r>
      <w:r w:rsidRPr="00F6653B">
        <w:rPr>
          <w:b/>
          <w:noProof/>
          <w:sz w:val="24"/>
          <w:lang w:val="en-US"/>
        </w:rPr>
        <w:instrText xml:space="preserve"> DOCPROPERTY  StartDate  \* MERGEFORMAT </w:instrText>
      </w:r>
      <w:r>
        <w:rPr>
          <w:b/>
          <w:noProof/>
          <w:sz w:val="24"/>
        </w:rPr>
        <w:fldChar w:fldCharType="separate"/>
      </w:r>
      <w:r w:rsidRPr="00F6653B">
        <w:rPr>
          <w:b/>
          <w:noProof/>
          <w:sz w:val="24"/>
          <w:lang w:val="en-US"/>
        </w:rPr>
        <w:t xml:space="preserve"> 25 Feb - 1 Mar </w:t>
      </w:r>
      <w:r>
        <w:rPr>
          <w:b/>
          <w:noProof/>
          <w:sz w:val="24"/>
        </w:rPr>
        <w:fldChar w:fldCharType="end"/>
      </w:r>
      <w:r w:rsidR="0002744B" w:rsidRPr="00F6653B">
        <w:rPr>
          <w:b/>
          <w:noProof/>
          <w:color w:val="0000FF"/>
          <w:lang w:val="en-US"/>
        </w:rPr>
        <w:tab/>
      </w:r>
      <w:r w:rsidR="0002744B" w:rsidRPr="0002744B">
        <w:rPr>
          <w:b/>
          <w:noProof/>
          <w:color w:val="0000FF"/>
        </w:rPr>
        <w:t>(</w:t>
      </w:r>
      <w:r w:rsidR="00A65B39">
        <w:rPr>
          <w:b/>
          <w:noProof/>
          <w:color w:val="0000FF"/>
        </w:rPr>
        <w:t>Revision</w:t>
      </w:r>
      <w:r w:rsidR="0002744B" w:rsidRPr="0002744B">
        <w:rPr>
          <w:b/>
          <w:noProof/>
          <w:color w:val="0000FF"/>
        </w:rPr>
        <w:t xml:space="preserve"> of S2-</w:t>
      </w:r>
      <w:r w:rsidR="00A65B39" w:rsidRPr="00A65B39">
        <w:rPr>
          <w:b/>
          <w:noProof/>
          <w:color w:val="0000FF"/>
        </w:rPr>
        <w:t>1901402</w:t>
      </w:r>
      <w:r w:rsidR="0002744B" w:rsidRPr="0002744B">
        <w:rPr>
          <w:b/>
          <w:noProof/>
          <w:color w:val="0000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FD290C" w14:paraId="23F2904E" w14:textId="77777777" w:rsidTr="00844B90">
        <w:tc>
          <w:tcPr>
            <w:tcW w:w="9641" w:type="dxa"/>
            <w:gridSpan w:val="9"/>
            <w:tcBorders>
              <w:top w:val="single" w:sz="4" w:space="0" w:color="auto"/>
              <w:left w:val="single" w:sz="4" w:space="0" w:color="auto"/>
              <w:right w:val="single" w:sz="4" w:space="0" w:color="auto"/>
            </w:tcBorders>
          </w:tcPr>
          <w:p w14:paraId="7D2F8AF3" w14:textId="77777777" w:rsidR="00EA7E91" w:rsidRPr="00FD290C" w:rsidRDefault="00EA7E91" w:rsidP="00844B90">
            <w:pPr>
              <w:pStyle w:val="CRCoverPage"/>
              <w:spacing w:after="0"/>
              <w:jc w:val="right"/>
              <w:rPr>
                <w:i/>
                <w:noProof/>
              </w:rPr>
            </w:pPr>
            <w:r w:rsidRPr="00FD290C">
              <w:rPr>
                <w:i/>
                <w:noProof/>
                <w:sz w:val="14"/>
              </w:rPr>
              <w:t>CR-Form-v11.1</w:t>
            </w:r>
          </w:p>
        </w:tc>
      </w:tr>
      <w:tr w:rsidR="00EA7E91" w:rsidRPr="00FD290C" w14:paraId="4FCD809D" w14:textId="77777777" w:rsidTr="00844B90">
        <w:tc>
          <w:tcPr>
            <w:tcW w:w="9641" w:type="dxa"/>
            <w:gridSpan w:val="9"/>
            <w:tcBorders>
              <w:left w:val="single" w:sz="4" w:space="0" w:color="auto"/>
              <w:right w:val="single" w:sz="4" w:space="0" w:color="auto"/>
            </w:tcBorders>
          </w:tcPr>
          <w:p w14:paraId="2B96B5E9" w14:textId="77777777" w:rsidR="00EA7E91" w:rsidRPr="00FD290C" w:rsidRDefault="00EA7E91" w:rsidP="00844B90">
            <w:pPr>
              <w:pStyle w:val="CRCoverPage"/>
              <w:spacing w:after="0"/>
              <w:jc w:val="center"/>
              <w:rPr>
                <w:noProof/>
              </w:rPr>
            </w:pPr>
            <w:r w:rsidRPr="00FD290C">
              <w:rPr>
                <w:b/>
                <w:noProof/>
                <w:sz w:val="32"/>
              </w:rPr>
              <w:t>CHANGE REQUEST</w:t>
            </w:r>
          </w:p>
        </w:tc>
      </w:tr>
      <w:tr w:rsidR="00EA7E91" w:rsidRPr="00FD290C" w14:paraId="3D620457" w14:textId="77777777" w:rsidTr="00844B90">
        <w:tc>
          <w:tcPr>
            <w:tcW w:w="9641" w:type="dxa"/>
            <w:gridSpan w:val="9"/>
            <w:tcBorders>
              <w:left w:val="single" w:sz="4" w:space="0" w:color="auto"/>
              <w:right w:val="single" w:sz="4" w:space="0" w:color="auto"/>
            </w:tcBorders>
          </w:tcPr>
          <w:p w14:paraId="19CBE021" w14:textId="77777777" w:rsidR="00EA7E91" w:rsidRPr="00FD290C" w:rsidRDefault="00EA7E91" w:rsidP="00844B90">
            <w:pPr>
              <w:pStyle w:val="CRCoverPage"/>
              <w:spacing w:after="0"/>
              <w:rPr>
                <w:noProof/>
                <w:sz w:val="8"/>
                <w:szCs w:val="8"/>
              </w:rPr>
            </w:pPr>
          </w:p>
        </w:tc>
      </w:tr>
      <w:tr w:rsidR="00EA7E91" w:rsidRPr="00FD290C" w14:paraId="24ED57DC" w14:textId="77777777" w:rsidTr="00844B90">
        <w:tc>
          <w:tcPr>
            <w:tcW w:w="142" w:type="dxa"/>
            <w:tcBorders>
              <w:left w:val="single" w:sz="4" w:space="0" w:color="auto"/>
            </w:tcBorders>
          </w:tcPr>
          <w:p w14:paraId="744D59D7" w14:textId="77777777" w:rsidR="00EA7E91" w:rsidRPr="00FD290C" w:rsidRDefault="00EA7E91" w:rsidP="00844B90">
            <w:pPr>
              <w:pStyle w:val="CRCoverPage"/>
              <w:spacing w:after="0"/>
              <w:jc w:val="right"/>
              <w:rPr>
                <w:noProof/>
              </w:rPr>
            </w:pPr>
          </w:p>
        </w:tc>
        <w:tc>
          <w:tcPr>
            <w:tcW w:w="2126" w:type="dxa"/>
            <w:shd w:val="pct30" w:color="FFFF00" w:fill="auto"/>
          </w:tcPr>
          <w:p w14:paraId="567C7DF2" w14:textId="77777777" w:rsidR="00EA7E91" w:rsidRPr="00FD290C" w:rsidRDefault="002D270A" w:rsidP="00844B90">
            <w:pPr>
              <w:pStyle w:val="CRCoverPage"/>
              <w:spacing w:after="0"/>
              <w:rPr>
                <w:b/>
                <w:noProof/>
                <w:sz w:val="28"/>
              </w:rPr>
            </w:pPr>
            <w:r w:rsidRPr="00FD290C">
              <w:rPr>
                <w:b/>
                <w:noProof/>
                <w:sz w:val="28"/>
              </w:rPr>
              <w:t>23.</w:t>
            </w:r>
            <w:r w:rsidR="001D1AF7" w:rsidRPr="00FD290C">
              <w:rPr>
                <w:b/>
                <w:noProof/>
                <w:sz w:val="28"/>
              </w:rPr>
              <w:t>50</w:t>
            </w:r>
            <w:r w:rsidR="007476FE" w:rsidRPr="00FD290C">
              <w:rPr>
                <w:b/>
                <w:noProof/>
                <w:sz w:val="28"/>
              </w:rPr>
              <w:t>2</w:t>
            </w:r>
          </w:p>
        </w:tc>
        <w:tc>
          <w:tcPr>
            <w:tcW w:w="709" w:type="dxa"/>
          </w:tcPr>
          <w:p w14:paraId="00F89C09" w14:textId="77777777" w:rsidR="00EA7E91" w:rsidRPr="00FD290C" w:rsidRDefault="00EA7E91" w:rsidP="00844B90">
            <w:pPr>
              <w:pStyle w:val="CRCoverPage"/>
              <w:spacing w:after="0"/>
              <w:jc w:val="center"/>
              <w:rPr>
                <w:noProof/>
              </w:rPr>
            </w:pPr>
            <w:r w:rsidRPr="00FD290C">
              <w:rPr>
                <w:b/>
                <w:noProof/>
                <w:sz w:val="28"/>
              </w:rPr>
              <w:t>CR</w:t>
            </w:r>
          </w:p>
        </w:tc>
        <w:tc>
          <w:tcPr>
            <w:tcW w:w="1276" w:type="dxa"/>
            <w:shd w:val="pct30" w:color="FFFF00" w:fill="auto"/>
          </w:tcPr>
          <w:p w14:paraId="5C86C70E" w14:textId="77777777" w:rsidR="00EA7E91" w:rsidRPr="00FD290C" w:rsidRDefault="008C425C" w:rsidP="00844B90">
            <w:pPr>
              <w:pStyle w:val="CRCoverPage"/>
              <w:spacing w:after="0"/>
              <w:rPr>
                <w:noProof/>
              </w:rPr>
            </w:pPr>
            <w:r w:rsidRPr="00FD290C">
              <w:rPr>
                <w:b/>
                <w:noProof/>
                <w:sz w:val="28"/>
              </w:rPr>
              <w:t>0903</w:t>
            </w:r>
          </w:p>
        </w:tc>
        <w:tc>
          <w:tcPr>
            <w:tcW w:w="709" w:type="dxa"/>
          </w:tcPr>
          <w:p w14:paraId="398F505C" w14:textId="77777777" w:rsidR="00EA7E91" w:rsidRPr="00F6653B" w:rsidRDefault="00EA7E91" w:rsidP="00844B90">
            <w:pPr>
              <w:pStyle w:val="CRCoverPage"/>
              <w:tabs>
                <w:tab w:val="right" w:pos="625"/>
              </w:tabs>
              <w:spacing w:after="0"/>
              <w:jc w:val="center"/>
              <w:rPr>
                <w:noProof/>
              </w:rPr>
            </w:pPr>
            <w:r w:rsidRPr="00F6653B">
              <w:rPr>
                <w:b/>
                <w:bCs/>
                <w:noProof/>
                <w:sz w:val="28"/>
              </w:rPr>
              <w:t>rev</w:t>
            </w:r>
          </w:p>
        </w:tc>
        <w:tc>
          <w:tcPr>
            <w:tcW w:w="425" w:type="dxa"/>
            <w:shd w:val="pct30" w:color="FFFF00" w:fill="auto"/>
          </w:tcPr>
          <w:p w14:paraId="4A0AAA6B" w14:textId="21A05E0A" w:rsidR="00EA7E91" w:rsidRPr="006D474B" w:rsidRDefault="006D474B" w:rsidP="00844B90">
            <w:pPr>
              <w:pStyle w:val="CRCoverPage"/>
              <w:spacing w:after="0"/>
              <w:jc w:val="center"/>
              <w:rPr>
                <w:b/>
                <w:noProof/>
              </w:rPr>
            </w:pPr>
            <w:r w:rsidRPr="006D474B">
              <w:rPr>
                <w:b/>
                <w:noProof/>
                <w:sz w:val="32"/>
              </w:rPr>
              <w:t>3</w:t>
            </w:r>
          </w:p>
        </w:tc>
        <w:tc>
          <w:tcPr>
            <w:tcW w:w="2693" w:type="dxa"/>
          </w:tcPr>
          <w:p w14:paraId="1638B246" w14:textId="77777777" w:rsidR="00EA7E91" w:rsidRPr="006D474B" w:rsidRDefault="00EA7E91" w:rsidP="00844B90">
            <w:pPr>
              <w:pStyle w:val="CRCoverPage"/>
              <w:tabs>
                <w:tab w:val="right" w:pos="1825"/>
              </w:tabs>
              <w:spacing w:after="0"/>
              <w:jc w:val="center"/>
              <w:rPr>
                <w:noProof/>
              </w:rPr>
            </w:pPr>
            <w:r w:rsidRPr="006D474B">
              <w:rPr>
                <w:b/>
                <w:noProof/>
                <w:sz w:val="28"/>
                <w:szCs w:val="28"/>
              </w:rPr>
              <w:t>Current version:</w:t>
            </w:r>
          </w:p>
        </w:tc>
        <w:tc>
          <w:tcPr>
            <w:tcW w:w="1418" w:type="dxa"/>
            <w:shd w:val="pct30" w:color="FFFF00" w:fill="auto"/>
          </w:tcPr>
          <w:p w14:paraId="181BF462" w14:textId="7D234A6A" w:rsidR="00EA7E91" w:rsidRPr="006D474B" w:rsidRDefault="0083208D" w:rsidP="00844B90">
            <w:pPr>
              <w:pStyle w:val="CRCoverPage"/>
              <w:spacing w:after="0"/>
              <w:jc w:val="center"/>
              <w:rPr>
                <w:noProof/>
              </w:rPr>
            </w:pPr>
            <w:r w:rsidRPr="006D474B">
              <w:rPr>
                <w:b/>
                <w:noProof/>
                <w:sz w:val="32"/>
              </w:rPr>
              <w:t>15.4</w:t>
            </w:r>
            <w:r w:rsidR="00126F1C" w:rsidRPr="006D474B">
              <w:rPr>
                <w:b/>
                <w:noProof/>
                <w:sz w:val="32"/>
              </w:rPr>
              <w:t>.</w:t>
            </w:r>
            <w:r w:rsidR="006D474B" w:rsidRPr="006D474B">
              <w:rPr>
                <w:b/>
                <w:noProof/>
                <w:sz w:val="32"/>
                <w:highlight w:val="yellow"/>
              </w:rPr>
              <w:t>1</w:t>
            </w:r>
          </w:p>
        </w:tc>
        <w:tc>
          <w:tcPr>
            <w:tcW w:w="143" w:type="dxa"/>
            <w:tcBorders>
              <w:right w:val="single" w:sz="4" w:space="0" w:color="auto"/>
            </w:tcBorders>
          </w:tcPr>
          <w:p w14:paraId="037B1BFC" w14:textId="77777777" w:rsidR="00EA7E91" w:rsidRPr="00FD290C" w:rsidRDefault="00EA7E91" w:rsidP="00844B90">
            <w:pPr>
              <w:pStyle w:val="CRCoverPage"/>
              <w:spacing w:after="0"/>
              <w:rPr>
                <w:noProof/>
              </w:rPr>
            </w:pPr>
          </w:p>
        </w:tc>
      </w:tr>
      <w:tr w:rsidR="00EA7E91" w:rsidRPr="00FD290C" w14:paraId="62C36790" w14:textId="77777777" w:rsidTr="00844B90">
        <w:tc>
          <w:tcPr>
            <w:tcW w:w="9641" w:type="dxa"/>
            <w:gridSpan w:val="9"/>
            <w:tcBorders>
              <w:left w:val="single" w:sz="4" w:space="0" w:color="auto"/>
              <w:right w:val="single" w:sz="4" w:space="0" w:color="auto"/>
            </w:tcBorders>
          </w:tcPr>
          <w:p w14:paraId="40504713" w14:textId="77777777" w:rsidR="00EA7E91" w:rsidRPr="00FD290C" w:rsidRDefault="00EA7E91" w:rsidP="00844B90">
            <w:pPr>
              <w:pStyle w:val="CRCoverPage"/>
              <w:spacing w:after="0"/>
              <w:rPr>
                <w:noProof/>
              </w:rPr>
            </w:pPr>
          </w:p>
        </w:tc>
      </w:tr>
      <w:tr w:rsidR="00EA7E91" w:rsidRPr="00FD290C" w14:paraId="3A7F1D6B" w14:textId="77777777" w:rsidTr="00844B90">
        <w:tc>
          <w:tcPr>
            <w:tcW w:w="9641" w:type="dxa"/>
            <w:gridSpan w:val="9"/>
            <w:tcBorders>
              <w:top w:val="single" w:sz="4" w:space="0" w:color="auto"/>
            </w:tcBorders>
          </w:tcPr>
          <w:p w14:paraId="7D68D9F9" w14:textId="77777777" w:rsidR="00EA7E91" w:rsidRPr="00FD290C" w:rsidRDefault="00EA7E91" w:rsidP="00844B90">
            <w:pPr>
              <w:pStyle w:val="CRCoverPage"/>
              <w:spacing w:after="0"/>
              <w:jc w:val="center"/>
              <w:rPr>
                <w:rFonts w:cs="Arial"/>
                <w:i/>
                <w:noProof/>
              </w:rPr>
            </w:pPr>
            <w:r w:rsidRPr="00FD290C">
              <w:rPr>
                <w:rFonts w:cs="Arial"/>
                <w:i/>
                <w:noProof/>
              </w:rPr>
              <w:t xml:space="preserve">For </w:t>
            </w:r>
            <w:hyperlink r:id="rId11" w:anchor="_blank" w:history="1">
              <w:r w:rsidRPr="00FD290C">
                <w:rPr>
                  <w:rStyle w:val="Hyperlink"/>
                  <w:rFonts w:cs="Arial"/>
                  <w:b/>
                  <w:i/>
                  <w:noProof/>
                  <w:color w:val="FF0000"/>
                </w:rPr>
                <w:t>HE</w:t>
              </w:r>
              <w:bookmarkStart w:id="2" w:name="_Hlt497126619"/>
              <w:r w:rsidRPr="00FD290C">
                <w:rPr>
                  <w:rStyle w:val="Hyperlink"/>
                  <w:rFonts w:cs="Arial"/>
                  <w:b/>
                  <w:i/>
                  <w:noProof/>
                  <w:color w:val="FF0000"/>
                </w:rPr>
                <w:t>L</w:t>
              </w:r>
              <w:bookmarkEnd w:id="2"/>
              <w:r w:rsidRPr="00FD290C">
                <w:rPr>
                  <w:rStyle w:val="Hyperlink"/>
                  <w:rFonts w:cs="Arial"/>
                  <w:b/>
                  <w:i/>
                  <w:noProof/>
                  <w:color w:val="FF0000"/>
                </w:rPr>
                <w:t>P</w:t>
              </w:r>
            </w:hyperlink>
            <w:r w:rsidRPr="00FD290C">
              <w:rPr>
                <w:rFonts w:cs="Arial"/>
                <w:b/>
                <w:i/>
                <w:noProof/>
                <w:color w:val="FF0000"/>
              </w:rPr>
              <w:t xml:space="preserve"> </w:t>
            </w:r>
            <w:r w:rsidRPr="00FD290C">
              <w:rPr>
                <w:rFonts w:cs="Arial"/>
                <w:i/>
                <w:noProof/>
              </w:rPr>
              <w:t xml:space="preserve">on using this form: comprehensive instructions can be found at </w:t>
            </w:r>
            <w:r w:rsidRPr="00FD290C">
              <w:rPr>
                <w:rFonts w:cs="Arial"/>
                <w:i/>
                <w:noProof/>
              </w:rPr>
              <w:br/>
            </w:r>
            <w:hyperlink r:id="rId12" w:history="1">
              <w:r w:rsidRPr="00FD290C">
                <w:rPr>
                  <w:rStyle w:val="Hyperlink"/>
                  <w:rFonts w:cs="Arial"/>
                  <w:i/>
                  <w:noProof/>
                </w:rPr>
                <w:t>http://www.3gpp.org/Change-Requests</w:t>
              </w:r>
            </w:hyperlink>
            <w:r w:rsidRPr="00FD290C">
              <w:rPr>
                <w:rFonts w:cs="Arial"/>
                <w:i/>
                <w:noProof/>
              </w:rPr>
              <w:t>.</w:t>
            </w:r>
            <w:bookmarkStart w:id="3" w:name="_GoBack"/>
            <w:bookmarkEnd w:id="3"/>
          </w:p>
        </w:tc>
      </w:tr>
      <w:tr w:rsidR="00EA7E91" w:rsidRPr="00FD290C" w14:paraId="264F4377" w14:textId="77777777" w:rsidTr="00844B90">
        <w:tc>
          <w:tcPr>
            <w:tcW w:w="9641" w:type="dxa"/>
            <w:gridSpan w:val="9"/>
          </w:tcPr>
          <w:p w14:paraId="3998645E" w14:textId="77777777" w:rsidR="00EA7E91" w:rsidRPr="00FD290C" w:rsidRDefault="00EA7E91" w:rsidP="00844B90">
            <w:pPr>
              <w:pStyle w:val="CRCoverPage"/>
              <w:spacing w:after="0"/>
              <w:rPr>
                <w:noProof/>
                <w:sz w:val="8"/>
                <w:szCs w:val="8"/>
              </w:rPr>
            </w:pPr>
          </w:p>
        </w:tc>
      </w:tr>
    </w:tbl>
    <w:p w14:paraId="49DBF37D"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FD290C" w14:paraId="751AE9F2" w14:textId="77777777" w:rsidTr="00844B90">
        <w:tc>
          <w:tcPr>
            <w:tcW w:w="2835" w:type="dxa"/>
          </w:tcPr>
          <w:p w14:paraId="1618D249" w14:textId="77777777" w:rsidR="00EA7E91" w:rsidRPr="00FD290C" w:rsidRDefault="00EA7E91" w:rsidP="00844B90">
            <w:pPr>
              <w:pStyle w:val="CRCoverPage"/>
              <w:tabs>
                <w:tab w:val="right" w:pos="2751"/>
              </w:tabs>
              <w:spacing w:after="0"/>
              <w:rPr>
                <w:b/>
                <w:i/>
                <w:noProof/>
              </w:rPr>
            </w:pPr>
            <w:r w:rsidRPr="00FD290C">
              <w:rPr>
                <w:b/>
                <w:i/>
                <w:noProof/>
              </w:rPr>
              <w:t>Proposed change affects:</w:t>
            </w:r>
          </w:p>
        </w:tc>
        <w:tc>
          <w:tcPr>
            <w:tcW w:w="1418" w:type="dxa"/>
          </w:tcPr>
          <w:p w14:paraId="5148061F" w14:textId="77777777" w:rsidR="00EA7E91" w:rsidRPr="00FD290C" w:rsidRDefault="00EA7E91" w:rsidP="00844B90">
            <w:pPr>
              <w:pStyle w:val="CRCoverPage"/>
              <w:spacing w:after="0"/>
              <w:jc w:val="right"/>
              <w:rPr>
                <w:noProof/>
              </w:rPr>
            </w:pPr>
            <w:r w:rsidRPr="00FD29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FB7AA" w14:textId="77777777" w:rsidR="00EA7E91" w:rsidRPr="00FD290C" w:rsidRDefault="00EA7E91" w:rsidP="00844B90">
            <w:pPr>
              <w:pStyle w:val="CRCoverPage"/>
              <w:spacing w:after="0"/>
              <w:jc w:val="center"/>
              <w:rPr>
                <w:b/>
                <w:caps/>
                <w:noProof/>
              </w:rPr>
            </w:pPr>
          </w:p>
        </w:tc>
        <w:tc>
          <w:tcPr>
            <w:tcW w:w="709" w:type="dxa"/>
            <w:tcBorders>
              <w:left w:val="single" w:sz="4" w:space="0" w:color="auto"/>
            </w:tcBorders>
          </w:tcPr>
          <w:p w14:paraId="02D5DDE3" w14:textId="77777777" w:rsidR="00EA7E91" w:rsidRPr="00FD290C" w:rsidRDefault="00EA7E91" w:rsidP="00844B90">
            <w:pPr>
              <w:pStyle w:val="CRCoverPage"/>
              <w:spacing w:after="0"/>
              <w:jc w:val="right"/>
              <w:rPr>
                <w:noProof/>
                <w:u w:val="single"/>
              </w:rPr>
            </w:pPr>
            <w:r w:rsidRPr="00FD29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DFADF" w14:textId="77777777" w:rsidR="00EA7E91" w:rsidRPr="00FD290C" w:rsidRDefault="00EA7E91" w:rsidP="00844B90">
            <w:pPr>
              <w:pStyle w:val="CRCoverPage"/>
              <w:spacing w:after="0"/>
              <w:jc w:val="center"/>
              <w:rPr>
                <w:b/>
                <w:caps/>
                <w:noProof/>
              </w:rPr>
            </w:pPr>
          </w:p>
        </w:tc>
        <w:tc>
          <w:tcPr>
            <w:tcW w:w="2126" w:type="dxa"/>
          </w:tcPr>
          <w:p w14:paraId="6A7E19B3" w14:textId="77777777" w:rsidR="00EA7E91" w:rsidRPr="00FD290C" w:rsidRDefault="00EA7E91" w:rsidP="00844B90">
            <w:pPr>
              <w:pStyle w:val="CRCoverPage"/>
              <w:spacing w:after="0"/>
              <w:jc w:val="right"/>
              <w:rPr>
                <w:noProof/>
                <w:u w:val="single"/>
              </w:rPr>
            </w:pPr>
            <w:r w:rsidRPr="00FD29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CCCF6" w14:textId="77777777" w:rsidR="00EA7E91" w:rsidRPr="00FD290C" w:rsidRDefault="00EA7E91" w:rsidP="00844B90">
            <w:pPr>
              <w:pStyle w:val="CRCoverPage"/>
              <w:spacing w:after="0"/>
              <w:jc w:val="center"/>
              <w:rPr>
                <w:b/>
                <w:caps/>
                <w:noProof/>
              </w:rPr>
            </w:pPr>
          </w:p>
        </w:tc>
        <w:tc>
          <w:tcPr>
            <w:tcW w:w="1418" w:type="dxa"/>
            <w:tcBorders>
              <w:left w:val="nil"/>
            </w:tcBorders>
          </w:tcPr>
          <w:p w14:paraId="3A3FA02E" w14:textId="77777777" w:rsidR="00EA7E91" w:rsidRPr="00FD290C" w:rsidRDefault="00EA7E91" w:rsidP="00844B90">
            <w:pPr>
              <w:pStyle w:val="CRCoverPage"/>
              <w:spacing w:after="0"/>
              <w:jc w:val="right"/>
              <w:rPr>
                <w:noProof/>
              </w:rPr>
            </w:pPr>
            <w:r w:rsidRPr="00FD29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0E200" w14:textId="77777777" w:rsidR="00EA7E91" w:rsidRPr="00FD290C" w:rsidRDefault="00126F1C" w:rsidP="00844B90">
            <w:pPr>
              <w:pStyle w:val="CRCoverPage"/>
              <w:spacing w:after="0"/>
              <w:jc w:val="center"/>
              <w:rPr>
                <w:b/>
                <w:bCs/>
                <w:caps/>
                <w:noProof/>
              </w:rPr>
            </w:pPr>
            <w:r w:rsidRPr="00FD290C">
              <w:rPr>
                <w:b/>
                <w:bCs/>
                <w:caps/>
                <w:noProof/>
              </w:rPr>
              <w:t>X</w:t>
            </w:r>
          </w:p>
        </w:tc>
      </w:tr>
    </w:tbl>
    <w:p w14:paraId="248DE1DA"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FD290C" w14:paraId="09155BC7" w14:textId="77777777" w:rsidTr="00844B90">
        <w:tc>
          <w:tcPr>
            <w:tcW w:w="9641" w:type="dxa"/>
            <w:gridSpan w:val="11"/>
          </w:tcPr>
          <w:p w14:paraId="721E2243" w14:textId="77777777" w:rsidR="00EA7E91" w:rsidRPr="00FD290C" w:rsidRDefault="00EA7E91" w:rsidP="00844B90">
            <w:pPr>
              <w:pStyle w:val="CRCoverPage"/>
              <w:spacing w:after="0"/>
              <w:rPr>
                <w:noProof/>
                <w:sz w:val="8"/>
                <w:szCs w:val="8"/>
              </w:rPr>
            </w:pPr>
          </w:p>
        </w:tc>
      </w:tr>
      <w:tr w:rsidR="00630DF8" w:rsidRPr="00FD290C" w14:paraId="7761F65F" w14:textId="77777777" w:rsidTr="00844B90">
        <w:tc>
          <w:tcPr>
            <w:tcW w:w="1843" w:type="dxa"/>
            <w:tcBorders>
              <w:top w:val="single" w:sz="4" w:space="0" w:color="auto"/>
              <w:left w:val="single" w:sz="4" w:space="0" w:color="auto"/>
            </w:tcBorders>
          </w:tcPr>
          <w:p w14:paraId="136EA974" w14:textId="77777777" w:rsidR="00630DF8" w:rsidRPr="00FD290C" w:rsidRDefault="00630DF8" w:rsidP="00630DF8">
            <w:pPr>
              <w:pStyle w:val="CRCoverPage"/>
              <w:tabs>
                <w:tab w:val="right" w:pos="1759"/>
              </w:tabs>
              <w:spacing w:after="0"/>
              <w:rPr>
                <w:b/>
                <w:i/>
                <w:noProof/>
              </w:rPr>
            </w:pPr>
            <w:r w:rsidRPr="00FD290C">
              <w:rPr>
                <w:b/>
                <w:i/>
                <w:noProof/>
              </w:rPr>
              <w:t>Title:</w:t>
            </w:r>
            <w:r w:rsidRPr="00FD290C">
              <w:rPr>
                <w:b/>
                <w:i/>
                <w:noProof/>
              </w:rPr>
              <w:tab/>
            </w:r>
          </w:p>
        </w:tc>
        <w:tc>
          <w:tcPr>
            <w:tcW w:w="7798" w:type="dxa"/>
            <w:gridSpan w:val="10"/>
            <w:tcBorders>
              <w:top w:val="single" w:sz="4" w:space="0" w:color="auto"/>
              <w:right w:val="single" w:sz="4" w:space="0" w:color="auto"/>
            </w:tcBorders>
            <w:shd w:val="pct30" w:color="FFFF00" w:fill="auto"/>
          </w:tcPr>
          <w:p w14:paraId="1767778C" w14:textId="77777777" w:rsidR="00630DF8" w:rsidRPr="00FD290C" w:rsidRDefault="00630DF8" w:rsidP="00630DF8">
            <w:pPr>
              <w:pStyle w:val="CRCoverPage"/>
              <w:spacing w:after="0"/>
              <w:ind w:left="100"/>
              <w:rPr>
                <w:noProof/>
              </w:rPr>
            </w:pPr>
            <w:r w:rsidRPr="00FD290C">
              <w:rPr>
                <w:noProof/>
              </w:rPr>
              <w:t>eSBA communication schemas related to discovery and selection</w:t>
            </w:r>
          </w:p>
        </w:tc>
      </w:tr>
      <w:tr w:rsidR="00EA7E91" w:rsidRPr="00FD290C" w14:paraId="41227D90" w14:textId="77777777" w:rsidTr="00844B90">
        <w:tc>
          <w:tcPr>
            <w:tcW w:w="1843" w:type="dxa"/>
            <w:tcBorders>
              <w:left w:val="single" w:sz="4" w:space="0" w:color="auto"/>
            </w:tcBorders>
          </w:tcPr>
          <w:p w14:paraId="0435836A" w14:textId="77777777" w:rsidR="00EA7E91" w:rsidRPr="00FD290C" w:rsidRDefault="00EA7E91" w:rsidP="00844B90">
            <w:pPr>
              <w:pStyle w:val="CRCoverPage"/>
              <w:spacing w:after="0"/>
              <w:rPr>
                <w:b/>
                <w:i/>
                <w:noProof/>
                <w:sz w:val="8"/>
                <w:szCs w:val="8"/>
              </w:rPr>
            </w:pPr>
          </w:p>
        </w:tc>
        <w:tc>
          <w:tcPr>
            <w:tcW w:w="7798" w:type="dxa"/>
            <w:gridSpan w:val="10"/>
            <w:tcBorders>
              <w:right w:val="single" w:sz="4" w:space="0" w:color="auto"/>
            </w:tcBorders>
          </w:tcPr>
          <w:p w14:paraId="13FF3860" w14:textId="77777777" w:rsidR="00EA7E91" w:rsidRPr="00FD290C" w:rsidRDefault="00EA7E91" w:rsidP="00844B90">
            <w:pPr>
              <w:pStyle w:val="CRCoverPage"/>
              <w:spacing w:after="0"/>
              <w:rPr>
                <w:noProof/>
                <w:sz w:val="8"/>
                <w:szCs w:val="8"/>
              </w:rPr>
            </w:pPr>
          </w:p>
        </w:tc>
      </w:tr>
      <w:tr w:rsidR="00EA7E91" w:rsidRPr="00780B5C" w14:paraId="4BC14C85" w14:textId="77777777" w:rsidTr="00844B90">
        <w:tc>
          <w:tcPr>
            <w:tcW w:w="1843" w:type="dxa"/>
            <w:tcBorders>
              <w:left w:val="single" w:sz="4" w:space="0" w:color="auto"/>
            </w:tcBorders>
          </w:tcPr>
          <w:p w14:paraId="6337CA1D" w14:textId="77777777" w:rsidR="00EA7E91" w:rsidRPr="00FD290C" w:rsidRDefault="00EA7E91" w:rsidP="00844B90">
            <w:pPr>
              <w:pStyle w:val="CRCoverPage"/>
              <w:tabs>
                <w:tab w:val="right" w:pos="1759"/>
              </w:tabs>
              <w:spacing w:after="0"/>
              <w:rPr>
                <w:b/>
                <w:i/>
                <w:noProof/>
              </w:rPr>
            </w:pPr>
            <w:r w:rsidRPr="00FD290C">
              <w:rPr>
                <w:b/>
                <w:i/>
                <w:noProof/>
              </w:rPr>
              <w:t>Source to WG:</w:t>
            </w:r>
          </w:p>
        </w:tc>
        <w:tc>
          <w:tcPr>
            <w:tcW w:w="7798" w:type="dxa"/>
            <w:gridSpan w:val="10"/>
            <w:tcBorders>
              <w:right w:val="single" w:sz="4" w:space="0" w:color="auto"/>
            </w:tcBorders>
            <w:shd w:val="pct30" w:color="FFFF00" w:fill="auto"/>
          </w:tcPr>
          <w:p w14:paraId="6E519B57" w14:textId="77777777" w:rsidR="00EA7E91" w:rsidRPr="00FD290C" w:rsidRDefault="00EF7B86" w:rsidP="00E42AE3">
            <w:pPr>
              <w:pStyle w:val="CRCoverPage"/>
              <w:spacing w:after="0"/>
              <w:ind w:left="100"/>
              <w:rPr>
                <w:noProof/>
                <w:lang w:val="de-AT"/>
              </w:rPr>
            </w:pPr>
            <w:r w:rsidRPr="00FD290C">
              <w:rPr>
                <w:noProof/>
                <w:lang w:val="de-AT"/>
              </w:rPr>
              <w:t>Ericsson</w:t>
            </w:r>
            <w:r w:rsidR="00C63F6C" w:rsidRPr="00FD290C">
              <w:rPr>
                <w:noProof/>
                <w:lang w:val="de-AT"/>
              </w:rPr>
              <w:t>,</w:t>
            </w:r>
            <w:r w:rsidR="004660F0" w:rsidRPr="00FD290C">
              <w:rPr>
                <w:noProof/>
                <w:lang w:val="de-AT"/>
              </w:rPr>
              <w:t xml:space="preserve"> </w:t>
            </w:r>
            <w:r w:rsidR="004E6748" w:rsidRPr="00FD290C">
              <w:rPr>
                <w:noProof/>
                <w:lang w:val="de-AT"/>
              </w:rPr>
              <w:t>Oracle</w:t>
            </w:r>
            <w:r w:rsidR="004660F0" w:rsidRPr="00FD290C">
              <w:rPr>
                <w:noProof/>
                <w:lang w:val="de-AT"/>
              </w:rPr>
              <w:t>, Inter Digital</w:t>
            </w:r>
            <w:r w:rsidR="00061409" w:rsidRPr="00FD290C">
              <w:rPr>
                <w:noProof/>
                <w:lang w:val="de-AT"/>
              </w:rPr>
              <w:t xml:space="preserve">, </w:t>
            </w:r>
            <w:r w:rsidR="00061409" w:rsidRPr="00FD290C">
              <w:rPr>
                <w:noProof/>
              </w:rPr>
              <w:fldChar w:fldCharType="begin"/>
            </w:r>
            <w:r w:rsidR="00061409" w:rsidRPr="00FD290C">
              <w:rPr>
                <w:noProof/>
                <w:lang w:val="de-AT"/>
              </w:rPr>
              <w:instrText xml:space="preserve"> DOCPROPERTY  SourceIfWg  \* MERGEFORMAT </w:instrText>
            </w:r>
            <w:r w:rsidR="00061409" w:rsidRPr="00FD290C">
              <w:rPr>
                <w:noProof/>
              </w:rPr>
              <w:fldChar w:fldCharType="separate"/>
            </w:r>
            <w:r w:rsidR="00061409" w:rsidRPr="00FD290C">
              <w:rPr>
                <w:noProof/>
                <w:lang w:val="de-AT"/>
              </w:rPr>
              <w:t>Deutsche Telekom AG</w:t>
            </w:r>
            <w:r w:rsidR="00061409" w:rsidRPr="00FD290C">
              <w:rPr>
                <w:noProof/>
              </w:rPr>
              <w:fldChar w:fldCharType="end"/>
            </w:r>
            <w:r w:rsidR="00061409" w:rsidRPr="00FD290C">
              <w:rPr>
                <w:noProof/>
                <w:lang w:val="de-AT"/>
              </w:rPr>
              <w:t>, NTT DOCOMO, AT&amp;T</w:t>
            </w:r>
          </w:p>
        </w:tc>
      </w:tr>
      <w:tr w:rsidR="00EA7E91" w:rsidRPr="00FD290C" w14:paraId="1655B848" w14:textId="77777777" w:rsidTr="00844B90">
        <w:tc>
          <w:tcPr>
            <w:tcW w:w="1843" w:type="dxa"/>
            <w:tcBorders>
              <w:left w:val="single" w:sz="4" w:space="0" w:color="auto"/>
            </w:tcBorders>
          </w:tcPr>
          <w:p w14:paraId="51A16428" w14:textId="77777777" w:rsidR="00EA7E91" w:rsidRPr="00FD290C" w:rsidRDefault="00EA7E91" w:rsidP="00844B90">
            <w:pPr>
              <w:pStyle w:val="CRCoverPage"/>
              <w:tabs>
                <w:tab w:val="right" w:pos="1759"/>
              </w:tabs>
              <w:spacing w:after="0"/>
              <w:rPr>
                <w:b/>
                <w:i/>
                <w:noProof/>
              </w:rPr>
            </w:pPr>
            <w:r w:rsidRPr="00FD290C">
              <w:rPr>
                <w:b/>
                <w:i/>
                <w:noProof/>
              </w:rPr>
              <w:t>Source to TSG:</w:t>
            </w:r>
          </w:p>
        </w:tc>
        <w:tc>
          <w:tcPr>
            <w:tcW w:w="7798" w:type="dxa"/>
            <w:gridSpan w:val="10"/>
            <w:tcBorders>
              <w:right w:val="single" w:sz="4" w:space="0" w:color="auto"/>
            </w:tcBorders>
            <w:shd w:val="pct30" w:color="FFFF00" w:fill="auto"/>
          </w:tcPr>
          <w:p w14:paraId="378C2434" w14:textId="77777777" w:rsidR="00EA7E91" w:rsidRPr="00FD290C" w:rsidRDefault="00EA7E91" w:rsidP="00844B90">
            <w:pPr>
              <w:pStyle w:val="CRCoverPage"/>
              <w:spacing w:after="0"/>
              <w:ind w:left="100"/>
              <w:rPr>
                <w:noProof/>
              </w:rPr>
            </w:pPr>
            <w:r w:rsidRPr="00FD290C">
              <w:rPr>
                <w:noProof/>
              </w:rPr>
              <w:t>SA2</w:t>
            </w:r>
          </w:p>
        </w:tc>
      </w:tr>
      <w:tr w:rsidR="00EA7E91" w:rsidRPr="00FD290C" w14:paraId="30830E1D" w14:textId="77777777" w:rsidTr="00844B90">
        <w:tc>
          <w:tcPr>
            <w:tcW w:w="1843" w:type="dxa"/>
            <w:tcBorders>
              <w:left w:val="single" w:sz="4" w:space="0" w:color="auto"/>
            </w:tcBorders>
          </w:tcPr>
          <w:p w14:paraId="718B7061" w14:textId="77777777" w:rsidR="00EA7E91" w:rsidRPr="00FD290C" w:rsidRDefault="00EA7E91" w:rsidP="00844B90">
            <w:pPr>
              <w:pStyle w:val="CRCoverPage"/>
              <w:spacing w:after="0"/>
              <w:rPr>
                <w:b/>
                <w:i/>
                <w:noProof/>
                <w:sz w:val="8"/>
                <w:szCs w:val="8"/>
              </w:rPr>
            </w:pPr>
          </w:p>
        </w:tc>
        <w:tc>
          <w:tcPr>
            <w:tcW w:w="7798" w:type="dxa"/>
            <w:gridSpan w:val="10"/>
            <w:tcBorders>
              <w:right w:val="single" w:sz="4" w:space="0" w:color="auto"/>
            </w:tcBorders>
          </w:tcPr>
          <w:p w14:paraId="0D632B5C" w14:textId="77777777" w:rsidR="00EA7E91" w:rsidRPr="00FD290C" w:rsidRDefault="00EA7E91" w:rsidP="00844B90">
            <w:pPr>
              <w:pStyle w:val="CRCoverPage"/>
              <w:spacing w:after="0"/>
              <w:rPr>
                <w:noProof/>
                <w:sz w:val="8"/>
                <w:szCs w:val="8"/>
              </w:rPr>
            </w:pPr>
          </w:p>
        </w:tc>
      </w:tr>
      <w:tr w:rsidR="00EA7E91" w:rsidRPr="00FD290C" w14:paraId="3EDF8549" w14:textId="77777777" w:rsidTr="00844B90">
        <w:tc>
          <w:tcPr>
            <w:tcW w:w="1843" w:type="dxa"/>
            <w:tcBorders>
              <w:left w:val="single" w:sz="4" w:space="0" w:color="auto"/>
            </w:tcBorders>
          </w:tcPr>
          <w:p w14:paraId="2EC13006" w14:textId="77777777" w:rsidR="00EA7E91" w:rsidRPr="00FD290C" w:rsidRDefault="00EA7E91" w:rsidP="00844B90">
            <w:pPr>
              <w:pStyle w:val="CRCoverPage"/>
              <w:tabs>
                <w:tab w:val="right" w:pos="1759"/>
              </w:tabs>
              <w:spacing w:after="0"/>
              <w:rPr>
                <w:b/>
                <w:i/>
                <w:noProof/>
              </w:rPr>
            </w:pPr>
            <w:r w:rsidRPr="00FD290C">
              <w:rPr>
                <w:b/>
                <w:i/>
                <w:noProof/>
              </w:rPr>
              <w:t>Work item code:</w:t>
            </w:r>
          </w:p>
        </w:tc>
        <w:tc>
          <w:tcPr>
            <w:tcW w:w="3260" w:type="dxa"/>
            <w:gridSpan w:val="5"/>
            <w:shd w:val="pct30" w:color="FFFF00" w:fill="auto"/>
          </w:tcPr>
          <w:p w14:paraId="445C2694" w14:textId="77777777" w:rsidR="00EA7E91" w:rsidRPr="00FD290C" w:rsidRDefault="005D0594" w:rsidP="00BF1C61">
            <w:pPr>
              <w:pStyle w:val="CRCoverPage"/>
              <w:spacing w:after="0"/>
              <w:rPr>
                <w:noProof/>
              </w:rPr>
            </w:pPr>
            <w:r w:rsidRPr="00FD290C">
              <w:rPr>
                <w:noProof/>
              </w:rPr>
              <w:t>5G_eSBA</w:t>
            </w:r>
          </w:p>
        </w:tc>
        <w:tc>
          <w:tcPr>
            <w:tcW w:w="994" w:type="dxa"/>
            <w:gridSpan w:val="2"/>
            <w:tcBorders>
              <w:left w:val="nil"/>
            </w:tcBorders>
          </w:tcPr>
          <w:p w14:paraId="1E40D1C9" w14:textId="77777777" w:rsidR="00EA7E91" w:rsidRPr="00FD290C" w:rsidRDefault="00EA7E91" w:rsidP="00844B90">
            <w:pPr>
              <w:pStyle w:val="CRCoverPage"/>
              <w:spacing w:after="0"/>
              <w:ind w:right="100"/>
              <w:rPr>
                <w:noProof/>
              </w:rPr>
            </w:pPr>
          </w:p>
        </w:tc>
        <w:tc>
          <w:tcPr>
            <w:tcW w:w="1417" w:type="dxa"/>
            <w:gridSpan w:val="2"/>
            <w:tcBorders>
              <w:left w:val="nil"/>
            </w:tcBorders>
          </w:tcPr>
          <w:p w14:paraId="37BCD394" w14:textId="77777777" w:rsidR="00EA7E91" w:rsidRPr="00FD290C" w:rsidRDefault="00EA7E91" w:rsidP="00844B90">
            <w:pPr>
              <w:pStyle w:val="CRCoverPage"/>
              <w:spacing w:after="0"/>
              <w:jc w:val="right"/>
              <w:rPr>
                <w:noProof/>
              </w:rPr>
            </w:pPr>
            <w:r w:rsidRPr="00FD290C">
              <w:rPr>
                <w:b/>
                <w:i/>
                <w:noProof/>
              </w:rPr>
              <w:t>Date:</w:t>
            </w:r>
          </w:p>
        </w:tc>
        <w:tc>
          <w:tcPr>
            <w:tcW w:w="2127" w:type="dxa"/>
            <w:tcBorders>
              <w:right w:val="single" w:sz="4" w:space="0" w:color="auto"/>
            </w:tcBorders>
            <w:shd w:val="pct30" w:color="FFFF00" w:fill="auto"/>
          </w:tcPr>
          <w:p w14:paraId="620D9A26" w14:textId="77777777" w:rsidR="00EA7E91" w:rsidRPr="00FD290C" w:rsidRDefault="00EF7B86" w:rsidP="00844B90">
            <w:pPr>
              <w:pStyle w:val="CRCoverPage"/>
              <w:spacing w:after="0"/>
              <w:ind w:left="100"/>
              <w:rPr>
                <w:noProof/>
              </w:rPr>
            </w:pPr>
            <w:r w:rsidRPr="00FD290C">
              <w:rPr>
                <w:noProof/>
              </w:rPr>
              <w:t>201</w:t>
            </w:r>
            <w:r w:rsidR="00234250" w:rsidRPr="00FD290C">
              <w:rPr>
                <w:noProof/>
              </w:rPr>
              <w:t>9-01</w:t>
            </w:r>
            <w:r w:rsidR="00EA7E91" w:rsidRPr="00FD290C">
              <w:rPr>
                <w:noProof/>
              </w:rPr>
              <w:t>-</w:t>
            </w:r>
            <w:r w:rsidR="00C540B0" w:rsidRPr="00FD290C">
              <w:rPr>
                <w:noProof/>
              </w:rPr>
              <w:t>29</w:t>
            </w:r>
          </w:p>
        </w:tc>
      </w:tr>
      <w:tr w:rsidR="00EA7E91" w:rsidRPr="00FD290C" w14:paraId="32B9ED1D" w14:textId="77777777" w:rsidTr="00844B90">
        <w:tc>
          <w:tcPr>
            <w:tcW w:w="1843" w:type="dxa"/>
            <w:tcBorders>
              <w:left w:val="single" w:sz="4" w:space="0" w:color="auto"/>
            </w:tcBorders>
          </w:tcPr>
          <w:p w14:paraId="2009276D" w14:textId="77777777" w:rsidR="00EA7E91" w:rsidRPr="00FD290C" w:rsidRDefault="00EA7E91" w:rsidP="00844B90">
            <w:pPr>
              <w:pStyle w:val="CRCoverPage"/>
              <w:spacing w:after="0"/>
              <w:rPr>
                <w:b/>
                <w:i/>
                <w:noProof/>
                <w:sz w:val="8"/>
                <w:szCs w:val="8"/>
              </w:rPr>
            </w:pPr>
          </w:p>
        </w:tc>
        <w:tc>
          <w:tcPr>
            <w:tcW w:w="1560" w:type="dxa"/>
            <w:gridSpan w:val="4"/>
          </w:tcPr>
          <w:p w14:paraId="1A3A3546" w14:textId="77777777" w:rsidR="00EA7E91" w:rsidRPr="00FD290C" w:rsidRDefault="00EA7E91" w:rsidP="00844B90">
            <w:pPr>
              <w:pStyle w:val="CRCoverPage"/>
              <w:spacing w:after="0"/>
              <w:rPr>
                <w:noProof/>
                <w:sz w:val="8"/>
                <w:szCs w:val="8"/>
              </w:rPr>
            </w:pPr>
          </w:p>
        </w:tc>
        <w:tc>
          <w:tcPr>
            <w:tcW w:w="2694" w:type="dxa"/>
            <w:gridSpan w:val="3"/>
          </w:tcPr>
          <w:p w14:paraId="461A8C81" w14:textId="77777777" w:rsidR="00EA7E91" w:rsidRPr="00FD290C" w:rsidRDefault="00EA7E91" w:rsidP="00844B90">
            <w:pPr>
              <w:pStyle w:val="CRCoverPage"/>
              <w:spacing w:after="0"/>
              <w:rPr>
                <w:noProof/>
                <w:sz w:val="8"/>
                <w:szCs w:val="8"/>
              </w:rPr>
            </w:pPr>
          </w:p>
        </w:tc>
        <w:tc>
          <w:tcPr>
            <w:tcW w:w="1417" w:type="dxa"/>
            <w:gridSpan w:val="2"/>
          </w:tcPr>
          <w:p w14:paraId="038D150C" w14:textId="77777777" w:rsidR="00EA7E91" w:rsidRPr="00FD290C" w:rsidRDefault="00EA7E91" w:rsidP="00844B90">
            <w:pPr>
              <w:pStyle w:val="CRCoverPage"/>
              <w:spacing w:after="0"/>
              <w:rPr>
                <w:noProof/>
                <w:sz w:val="8"/>
                <w:szCs w:val="8"/>
              </w:rPr>
            </w:pPr>
          </w:p>
        </w:tc>
        <w:tc>
          <w:tcPr>
            <w:tcW w:w="2127" w:type="dxa"/>
            <w:tcBorders>
              <w:right w:val="single" w:sz="4" w:space="0" w:color="auto"/>
            </w:tcBorders>
          </w:tcPr>
          <w:p w14:paraId="566D1B37" w14:textId="77777777" w:rsidR="00EA7E91" w:rsidRPr="00FD290C" w:rsidRDefault="00EA7E91" w:rsidP="00844B90">
            <w:pPr>
              <w:pStyle w:val="CRCoverPage"/>
              <w:spacing w:after="0"/>
              <w:rPr>
                <w:noProof/>
                <w:sz w:val="8"/>
                <w:szCs w:val="8"/>
              </w:rPr>
            </w:pPr>
          </w:p>
        </w:tc>
      </w:tr>
      <w:tr w:rsidR="00EA7E91" w:rsidRPr="00FD290C" w14:paraId="516E3FE0" w14:textId="77777777" w:rsidTr="00844B90">
        <w:trPr>
          <w:cantSplit/>
        </w:trPr>
        <w:tc>
          <w:tcPr>
            <w:tcW w:w="1843" w:type="dxa"/>
            <w:tcBorders>
              <w:left w:val="single" w:sz="4" w:space="0" w:color="auto"/>
            </w:tcBorders>
          </w:tcPr>
          <w:p w14:paraId="21CA4D1A" w14:textId="77777777" w:rsidR="00EA7E91" w:rsidRPr="00FD290C" w:rsidRDefault="00EA7E91" w:rsidP="00844B90">
            <w:pPr>
              <w:pStyle w:val="CRCoverPage"/>
              <w:tabs>
                <w:tab w:val="right" w:pos="1759"/>
              </w:tabs>
              <w:spacing w:after="0"/>
              <w:rPr>
                <w:b/>
                <w:i/>
                <w:noProof/>
              </w:rPr>
            </w:pPr>
            <w:r w:rsidRPr="00FD290C">
              <w:rPr>
                <w:b/>
                <w:i/>
                <w:noProof/>
              </w:rPr>
              <w:t>Category:</w:t>
            </w:r>
          </w:p>
        </w:tc>
        <w:tc>
          <w:tcPr>
            <w:tcW w:w="425" w:type="dxa"/>
            <w:shd w:val="pct30" w:color="FFFF00" w:fill="auto"/>
          </w:tcPr>
          <w:p w14:paraId="68FC9092" w14:textId="77777777" w:rsidR="00EA7E91" w:rsidRPr="00FD290C" w:rsidRDefault="002956D2" w:rsidP="00844B90">
            <w:pPr>
              <w:pStyle w:val="CRCoverPage"/>
              <w:spacing w:after="0"/>
              <w:ind w:left="100"/>
              <w:rPr>
                <w:b/>
                <w:noProof/>
              </w:rPr>
            </w:pPr>
            <w:r w:rsidRPr="00FD290C">
              <w:rPr>
                <w:b/>
                <w:noProof/>
              </w:rPr>
              <w:t>B</w:t>
            </w:r>
          </w:p>
        </w:tc>
        <w:tc>
          <w:tcPr>
            <w:tcW w:w="3829" w:type="dxa"/>
            <w:gridSpan w:val="6"/>
            <w:tcBorders>
              <w:left w:val="nil"/>
            </w:tcBorders>
          </w:tcPr>
          <w:p w14:paraId="3C431EBC" w14:textId="77777777" w:rsidR="00EA7E91" w:rsidRPr="00FD290C" w:rsidRDefault="00EA7E91" w:rsidP="00844B90">
            <w:pPr>
              <w:pStyle w:val="CRCoverPage"/>
              <w:spacing w:after="0"/>
              <w:rPr>
                <w:noProof/>
              </w:rPr>
            </w:pPr>
          </w:p>
        </w:tc>
        <w:tc>
          <w:tcPr>
            <w:tcW w:w="1417" w:type="dxa"/>
            <w:gridSpan w:val="2"/>
            <w:tcBorders>
              <w:left w:val="nil"/>
            </w:tcBorders>
          </w:tcPr>
          <w:p w14:paraId="75FEE923" w14:textId="77777777" w:rsidR="00EA7E91" w:rsidRPr="00FD290C" w:rsidRDefault="00EA7E91" w:rsidP="00844B90">
            <w:pPr>
              <w:pStyle w:val="CRCoverPage"/>
              <w:spacing w:after="0"/>
              <w:jc w:val="right"/>
              <w:rPr>
                <w:b/>
                <w:i/>
                <w:noProof/>
              </w:rPr>
            </w:pPr>
            <w:r w:rsidRPr="00FD290C">
              <w:rPr>
                <w:b/>
                <w:i/>
                <w:noProof/>
              </w:rPr>
              <w:t>Release:</w:t>
            </w:r>
          </w:p>
        </w:tc>
        <w:tc>
          <w:tcPr>
            <w:tcW w:w="2127" w:type="dxa"/>
            <w:tcBorders>
              <w:right w:val="single" w:sz="4" w:space="0" w:color="auto"/>
            </w:tcBorders>
            <w:shd w:val="pct30" w:color="FFFF00" w:fill="auto"/>
          </w:tcPr>
          <w:p w14:paraId="4F42D18F" w14:textId="77777777" w:rsidR="00EA7E91" w:rsidRPr="00FD290C" w:rsidRDefault="00FA7F0B" w:rsidP="00844B90">
            <w:pPr>
              <w:pStyle w:val="CRCoverPage"/>
              <w:spacing w:after="0"/>
              <w:ind w:left="100"/>
              <w:rPr>
                <w:noProof/>
              </w:rPr>
            </w:pPr>
            <w:r w:rsidRPr="00FD290C">
              <w:rPr>
                <w:noProof/>
              </w:rPr>
              <w:t>Rel-</w:t>
            </w:r>
            <w:r w:rsidR="00260FAC" w:rsidRPr="00FD290C">
              <w:rPr>
                <w:noProof/>
              </w:rPr>
              <w:t>1</w:t>
            </w:r>
            <w:r w:rsidR="002956D2" w:rsidRPr="00FD290C">
              <w:rPr>
                <w:noProof/>
              </w:rPr>
              <w:t>6</w:t>
            </w:r>
          </w:p>
        </w:tc>
      </w:tr>
      <w:tr w:rsidR="00EA7E91" w:rsidRPr="00FD290C" w14:paraId="3591DA2B" w14:textId="77777777" w:rsidTr="00844B90">
        <w:tc>
          <w:tcPr>
            <w:tcW w:w="1843" w:type="dxa"/>
            <w:tcBorders>
              <w:left w:val="single" w:sz="4" w:space="0" w:color="auto"/>
              <w:bottom w:val="single" w:sz="4" w:space="0" w:color="auto"/>
            </w:tcBorders>
          </w:tcPr>
          <w:p w14:paraId="0D9567EB" w14:textId="77777777" w:rsidR="00EA7E91" w:rsidRPr="00FD290C" w:rsidRDefault="00EA7E91" w:rsidP="00844B90">
            <w:pPr>
              <w:pStyle w:val="CRCoverPage"/>
              <w:spacing w:after="0"/>
              <w:rPr>
                <w:b/>
                <w:i/>
                <w:noProof/>
              </w:rPr>
            </w:pPr>
          </w:p>
        </w:tc>
        <w:tc>
          <w:tcPr>
            <w:tcW w:w="4678" w:type="dxa"/>
            <w:gridSpan w:val="8"/>
            <w:tcBorders>
              <w:bottom w:val="single" w:sz="4" w:space="0" w:color="auto"/>
            </w:tcBorders>
          </w:tcPr>
          <w:p w14:paraId="37C0594B" w14:textId="77777777" w:rsidR="00EA7E91" w:rsidRPr="00FD290C" w:rsidRDefault="00EA7E91" w:rsidP="00844B90">
            <w:pPr>
              <w:pStyle w:val="CRCoverPage"/>
              <w:spacing w:after="0"/>
              <w:ind w:left="383" w:hanging="383"/>
              <w:rPr>
                <w:i/>
                <w:noProof/>
                <w:sz w:val="18"/>
              </w:rPr>
            </w:pPr>
            <w:r w:rsidRPr="00FD290C">
              <w:rPr>
                <w:i/>
                <w:noProof/>
                <w:sz w:val="18"/>
              </w:rPr>
              <w:t xml:space="preserve">Use </w:t>
            </w:r>
            <w:r w:rsidRPr="00FD290C">
              <w:rPr>
                <w:i/>
                <w:noProof/>
                <w:sz w:val="18"/>
                <w:u w:val="single"/>
              </w:rPr>
              <w:t>one</w:t>
            </w:r>
            <w:r w:rsidRPr="00FD290C">
              <w:rPr>
                <w:i/>
                <w:noProof/>
                <w:sz w:val="18"/>
              </w:rPr>
              <w:t xml:space="preserve"> of the following categories:</w:t>
            </w:r>
            <w:r w:rsidRPr="00FD290C">
              <w:rPr>
                <w:b/>
                <w:i/>
                <w:noProof/>
                <w:sz w:val="18"/>
              </w:rPr>
              <w:br/>
              <w:t>F</w:t>
            </w:r>
            <w:r w:rsidRPr="00FD290C">
              <w:rPr>
                <w:i/>
                <w:noProof/>
                <w:sz w:val="18"/>
              </w:rPr>
              <w:t xml:space="preserve">  (correction)</w:t>
            </w:r>
            <w:r w:rsidRPr="00FD290C">
              <w:rPr>
                <w:i/>
                <w:noProof/>
                <w:sz w:val="18"/>
              </w:rPr>
              <w:br/>
            </w:r>
            <w:r w:rsidRPr="00FD290C">
              <w:rPr>
                <w:b/>
                <w:i/>
                <w:noProof/>
                <w:sz w:val="18"/>
              </w:rPr>
              <w:t>A</w:t>
            </w:r>
            <w:r w:rsidRPr="00FD290C">
              <w:rPr>
                <w:i/>
                <w:noProof/>
                <w:sz w:val="18"/>
              </w:rPr>
              <w:t xml:space="preserve">  (mirror corresponding to a change in an earlier release)</w:t>
            </w:r>
            <w:r w:rsidRPr="00FD290C">
              <w:rPr>
                <w:i/>
                <w:noProof/>
                <w:sz w:val="18"/>
              </w:rPr>
              <w:br/>
            </w:r>
            <w:r w:rsidRPr="00FD290C">
              <w:rPr>
                <w:b/>
                <w:i/>
                <w:noProof/>
                <w:sz w:val="18"/>
              </w:rPr>
              <w:t>B</w:t>
            </w:r>
            <w:r w:rsidRPr="00FD290C">
              <w:rPr>
                <w:i/>
                <w:noProof/>
                <w:sz w:val="18"/>
              </w:rPr>
              <w:t xml:space="preserve">  (addition of feature), </w:t>
            </w:r>
            <w:r w:rsidRPr="00FD290C">
              <w:rPr>
                <w:i/>
                <w:noProof/>
                <w:sz w:val="18"/>
              </w:rPr>
              <w:br/>
            </w:r>
            <w:r w:rsidRPr="00FD290C">
              <w:rPr>
                <w:b/>
                <w:i/>
                <w:noProof/>
                <w:sz w:val="18"/>
              </w:rPr>
              <w:t>C</w:t>
            </w:r>
            <w:r w:rsidRPr="00FD290C">
              <w:rPr>
                <w:i/>
                <w:noProof/>
                <w:sz w:val="18"/>
              </w:rPr>
              <w:t xml:space="preserve">  (functional modification of feature)</w:t>
            </w:r>
            <w:r w:rsidRPr="00FD290C">
              <w:rPr>
                <w:i/>
                <w:noProof/>
                <w:sz w:val="18"/>
              </w:rPr>
              <w:br/>
            </w:r>
            <w:r w:rsidRPr="00FD290C">
              <w:rPr>
                <w:b/>
                <w:i/>
                <w:noProof/>
                <w:sz w:val="18"/>
              </w:rPr>
              <w:t>D</w:t>
            </w:r>
            <w:r w:rsidRPr="00FD290C">
              <w:rPr>
                <w:i/>
                <w:noProof/>
                <w:sz w:val="18"/>
              </w:rPr>
              <w:t xml:space="preserve">  (editorial modification)</w:t>
            </w:r>
          </w:p>
          <w:p w14:paraId="692E718D" w14:textId="77777777" w:rsidR="00EA7E91" w:rsidRPr="00FD290C" w:rsidRDefault="00EA7E91" w:rsidP="00844B90">
            <w:pPr>
              <w:pStyle w:val="CRCoverPage"/>
              <w:rPr>
                <w:noProof/>
              </w:rPr>
            </w:pPr>
            <w:r w:rsidRPr="00FD290C">
              <w:rPr>
                <w:noProof/>
                <w:sz w:val="18"/>
              </w:rPr>
              <w:t>Detailed explanations of the above categories can</w:t>
            </w:r>
            <w:r w:rsidRPr="00FD290C">
              <w:rPr>
                <w:noProof/>
                <w:sz w:val="18"/>
              </w:rPr>
              <w:br/>
              <w:t xml:space="preserve">be found in 3GPP </w:t>
            </w:r>
            <w:hyperlink r:id="rId13" w:history="1">
              <w:r w:rsidRPr="00FD290C">
                <w:rPr>
                  <w:rStyle w:val="Hyperlink"/>
                  <w:noProof/>
                  <w:sz w:val="18"/>
                </w:rPr>
                <w:t>TR 21.900</w:t>
              </w:r>
            </w:hyperlink>
            <w:r w:rsidRPr="00FD290C">
              <w:rPr>
                <w:noProof/>
                <w:sz w:val="18"/>
              </w:rPr>
              <w:t>.</w:t>
            </w:r>
          </w:p>
        </w:tc>
        <w:tc>
          <w:tcPr>
            <w:tcW w:w="3120" w:type="dxa"/>
            <w:gridSpan w:val="2"/>
            <w:tcBorders>
              <w:bottom w:val="single" w:sz="4" w:space="0" w:color="auto"/>
              <w:right w:val="single" w:sz="4" w:space="0" w:color="auto"/>
            </w:tcBorders>
          </w:tcPr>
          <w:p w14:paraId="35C73039" w14:textId="77777777" w:rsidR="00EA7E91" w:rsidRPr="00FD290C" w:rsidRDefault="00EA7E91" w:rsidP="00844B90">
            <w:pPr>
              <w:pStyle w:val="CRCoverPage"/>
              <w:tabs>
                <w:tab w:val="left" w:pos="950"/>
              </w:tabs>
              <w:spacing w:after="0"/>
              <w:ind w:left="241" w:hanging="241"/>
              <w:rPr>
                <w:i/>
                <w:noProof/>
                <w:sz w:val="18"/>
              </w:rPr>
            </w:pPr>
            <w:r w:rsidRPr="00FD290C">
              <w:rPr>
                <w:i/>
                <w:noProof/>
                <w:sz w:val="18"/>
              </w:rPr>
              <w:t xml:space="preserve">Use </w:t>
            </w:r>
            <w:r w:rsidRPr="00FD290C">
              <w:rPr>
                <w:i/>
                <w:noProof/>
                <w:sz w:val="18"/>
                <w:u w:val="single"/>
              </w:rPr>
              <w:t>one</w:t>
            </w:r>
            <w:r w:rsidRPr="00FD290C">
              <w:rPr>
                <w:i/>
                <w:noProof/>
                <w:sz w:val="18"/>
              </w:rPr>
              <w:t xml:space="preserve"> of the following releases:</w:t>
            </w:r>
            <w:r w:rsidRPr="00FD290C">
              <w:rPr>
                <w:i/>
                <w:noProof/>
                <w:sz w:val="18"/>
              </w:rPr>
              <w:br/>
              <w:t>Rel-8</w:t>
            </w:r>
            <w:r w:rsidRPr="00FD290C">
              <w:rPr>
                <w:i/>
                <w:noProof/>
                <w:sz w:val="18"/>
              </w:rPr>
              <w:tab/>
              <w:t>(Release 8)</w:t>
            </w:r>
            <w:r w:rsidRPr="00FD290C">
              <w:rPr>
                <w:i/>
                <w:noProof/>
                <w:sz w:val="18"/>
              </w:rPr>
              <w:br/>
              <w:t>Rel-9</w:t>
            </w:r>
            <w:r w:rsidRPr="00FD290C">
              <w:rPr>
                <w:i/>
                <w:noProof/>
                <w:sz w:val="18"/>
              </w:rPr>
              <w:tab/>
              <w:t>(Release 9)</w:t>
            </w:r>
            <w:r w:rsidRPr="00FD290C">
              <w:rPr>
                <w:i/>
                <w:noProof/>
                <w:sz w:val="18"/>
              </w:rPr>
              <w:br/>
              <w:t>Rel-10</w:t>
            </w:r>
            <w:r w:rsidRPr="00FD290C">
              <w:rPr>
                <w:i/>
                <w:noProof/>
                <w:sz w:val="18"/>
              </w:rPr>
              <w:tab/>
              <w:t>(Release 10)</w:t>
            </w:r>
            <w:r w:rsidRPr="00FD290C">
              <w:rPr>
                <w:i/>
                <w:noProof/>
                <w:sz w:val="18"/>
              </w:rPr>
              <w:br/>
              <w:t>Rel-11</w:t>
            </w:r>
            <w:r w:rsidRPr="00FD290C">
              <w:rPr>
                <w:i/>
                <w:noProof/>
                <w:sz w:val="18"/>
              </w:rPr>
              <w:tab/>
              <w:t>(Release 11)</w:t>
            </w:r>
            <w:r w:rsidRPr="00FD290C">
              <w:rPr>
                <w:i/>
                <w:noProof/>
                <w:sz w:val="18"/>
              </w:rPr>
              <w:br/>
              <w:t>Rel-12</w:t>
            </w:r>
            <w:r w:rsidRPr="00FD290C">
              <w:rPr>
                <w:i/>
                <w:noProof/>
                <w:sz w:val="18"/>
              </w:rPr>
              <w:tab/>
              <w:t>(Release 12)</w:t>
            </w:r>
            <w:r w:rsidRPr="00FD290C">
              <w:rPr>
                <w:i/>
                <w:noProof/>
                <w:sz w:val="18"/>
              </w:rPr>
              <w:br/>
            </w:r>
            <w:bookmarkStart w:id="4" w:name="OLE_LINK1"/>
            <w:r w:rsidRPr="00FD290C">
              <w:rPr>
                <w:i/>
                <w:noProof/>
                <w:sz w:val="18"/>
              </w:rPr>
              <w:t>Rel-13</w:t>
            </w:r>
            <w:r w:rsidRPr="00FD290C">
              <w:rPr>
                <w:i/>
                <w:noProof/>
                <w:sz w:val="18"/>
              </w:rPr>
              <w:tab/>
              <w:t>(Release 13)</w:t>
            </w:r>
            <w:bookmarkEnd w:id="4"/>
            <w:r w:rsidRPr="00FD290C">
              <w:rPr>
                <w:i/>
                <w:noProof/>
                <w:sz w:val="18"/>
              </w:rPr>
              <w:br/>
              <w:t>Rel-14</w:t>
            </w:r>
            <w:r w:rsidRPr="00FD290C">
              <w:rPr>
                <w:i/>
                <w:noProof/>
                <w:sz w:val="18"/>
              </w:rPr>
              <w:tab/>
              <w:t>(Release 14)</w:t>
            </w:r>
            <w:r w:rsidR="00260FAC" w:rsidRPr="00FD290C">
              <w:rPr>
                <w:i/>
                <w:noProof/>
                <w:sz w:val="18"/>
              </w:rPr>
              <w:br/>
              <w:t>Rel-15</w:t>
            </w:r>
            <w:r w:rsidR="00260FAC" w:rsidRPr="00FD290C">
              <w:rPr>
                <w:i/>
                <w:noProof/>
                <w:sz w:val="18"/>
              </w:rPr>
              <w:tab/>
              <w:t>(Release 15)</w:t>
            </w:r>
            <w:r w:rsidR="00C63F6C" w:rsidRPr="00FD290C">
              <w:rPr>
                <w:i/>
                <w:noProof/>
                <w:sz w:val="18"/>
              </w:rPr>
              <w:br/>
              <w:t>Rel-16</w:t>
            </w:r>
            <w:r w:rsidR="00C63F6C" w:rsidRPr="00FD290C">
              <w:rPr>
                <w:i/>
                <w:noProof/>
                <w:sz w:val="18"/>
              </w:rPr>
              <w:tab/>
              <w:t>(Release 16)</w:t>
            </w:r>
          </w:p>
        </w:tc>
      </w:tr>
      <w:tr w:rsidR="00EA7E91" w:rsidRPr="00FD290C" w14:paraId="06D3418C" w14:textId="77777777" w:rsidTr="00844B90">
        <w:tc>
          <w:tcPr>
            <w:tcW w:w="1843" w:type="dxa"/>
          </w:tcPr>
          <w:p w14:paraId="376B66D5" w14:textId="77777777" w:rsidR="00EA7E91" w:rsidRPr="00FD290C" w:rsidRDefault="00EA7E91" w:rsidP="00844B90">
            <w:pPr>
              <w:pStyle w:val="CRCoverPage"/>
              <w:spacing w:after="0"/>
              <w:rPr>
                <w:b/>
                <w:i/>
                <w:noProof/>
                <w:sz w:val="8"/>
                <w:szCs w:val="8"/>
              </w:rPr>
            </w:pPr>
          </w:p>
        </w:tc>
        <w:tc>
          <w:tcPr>
            <w:tcW w:w="7798" w:type="dxa"/>
            <w:gridSpan w:val="10"/>
          </w:tcPr>
          <w:p w14:paraId="2E54D099" w14:textId="77777777" w:rsidR="00EA7E91" w:rsidRPr="00FD290C" w:rsidRDefault="00EA7E91" w:rsidP="00844B90">
            <w:pPr>
              <w:pStyle w:val="CRCoverPage"/>
              <w:spacing w:after="0"/>
              <w:rPr>
                <w:noProof/>
                <w:sz w:val="8"/>
                <w:szCs w:val="8"/>
              </w:rPr>
            </w:pPr>
          </w:p>
        </w:tc>
      </w:tr>
      <w:tr w:rsidR="00EA7E91" w:rsidRPr="00FD290C" w14:paraId="6F92D593" w14:textId="77777777" w:rsidTr="00844B90">
        <w:tc>
          <w:tcPr>
            <w:tcW w:w="2268" w:type="dxa"/>
            <w:gridSpan w:val="2"/>
            <w:tcBorders>
              <w:top w:val="single" w:sz="4" w:space="0" w:color="auto"/>
              <w:left w:val="single" w:sz="4" w:space="0" w:color="auto"/>
            </w:tcBorders>
          </w:tcPr>
          <w:p w14:paraId="718641AB" w14:textId="77777777" w:rsidR="00EA7E91" w:rsidRPr="00FD290C" w:rsidRDefault="00EA7E91" w:rsidP="00844B90">
            <w:pPr>
              <w:pStyle w:val="CRCoverPage"/>
              <w:tabs>
                <w:tab w:val="right" w:pos="2184"/>
              </w:tabs>
              <w:spacing w:after="0"/>
              <w:rPr>
                <w:b/>
                <w:i/>
                <w:noProof/>
              </w:rPr>
            </w:pPr>
            <w:r w:rsidRPr="00FD290C">
              <w:rPr>
                <w:b/>
                <w:i/>
                <w:noProof/>
              </w:rPr>
              <w:t>Reason for change:</w:t>
            </w:r>
          </w:p>
        </w:tc>
        <w:tc>
          <w:tcPr>
            <w:tcW w:w="7373" w:type="dxa"/>
            <w:gridSpan w:val="9"/>
            <w:tcBorders>
              <w:top w:val="single" w:sz="4" w:space="0" w:color="auto"/>
              <w:right w:val="single" w:sz="4" w:space="0" w:color="auto"/>
            </w:tcBorders>
            <w:shd w:val="pct30" w:color="FFFF00" w:fill="auto"/>
          </w:tcPr>
          <w:p w14:paraId="46922499" w14:textId="77777777" w:rsidR="004A1BD9" w:rsidRPr="00FD290C" w:rsidRDefault="002956D2" w:rsidP="00C507E5">
            <w:pPr>
              <w:pStyle w:val="CRCoverPage"/>
              <w:spacing w:after="0"/>
              <w:ind w:left="100"/>
              <w:rPr>
                <w:noProof/>
              </w:rPr>
            </w:pPr>
            <w:r w:rsidRPr="00FD290C">
              <w:rPr>
                <w:noProof/>
              </w:rPr>
              <w:t>FS_eSBA</w:t>
            </w:r>
          </w:p>
        </w:tc>
      </w:tr>
      <w:tr w:rsidR="00EA7E91" w:rsidRPr="00FD290C" w14:paraId="283B74F8" w14:textId="77777777" w:rsidTr="00844B90">
        <w:tc>
          <w:tcPr>
            <w:tcW w:w="2268" w:type="dxa"/>
            <w:gridSpan w:val="2"/>
            <w:tcBorders>
              <w:left w:val="single" w:sz="4" w:space="0" w:color="auto"/>
            </w:tcBorders>
          </w:tcPr>
          <w:p w14:paraId="6F1859FE" w14:textId="77777777" w:rsidR="00EA7E91" w:rsidRPr="00FD290C" w:rsidRDefault="00EA7E91" w:rsidP="00844B90">
            <w:pPr>
              <w:pStyle w:val="CRCoverPage"/>
              <w:spacing w:after="0"/>
              <w:rPr>
                <w:b/>
                <w:i/>
                <w:noProof/>
                <w:sz w:val="8"/>
                <w:szCs w:val="8"/>
              </w:rPr>
            </w:pPr>
          </w:p>
        </w:tc>
        <w:tc>
          <w:tcPr>
            <w:tcW w:w="7373" w:type="dxa"/>
            <w:gridSpan w:val="9"/>
            <w:tcBorders>
              <w:right w:val="single" w:sz="4" w:space="0" w:color="auto"/>
            </w:tcBorders>
          </w:tcPr>
          <w:p w14:paraId="14414D34" w14:textId="77777777" w:rsidR="00EA7E91" w:rsidRPr="00FD290C" w:rsidRDefault="00EA7E91" w:rsidP="00844B90">
            <w:pPr>
              <w:pStyle w:val="CRCoverPage"/>
              <w:spacing w:after="0"/>
              <w:rPr>
                <w:noProof/>
                <w:sz w:val="8"/>
                <w:szCs w:val="8"/>
              </w:rPr>
            </w:pPr>
          </w:p>
        </w:tc>
      </w:tr>
      <w:tr w:rsidR="00EA7E91" w:rsidRPr="00FD290C" w14:paraId="49FAA657" w14:textId="77777777" w:rsidTr="00844B90">
        <w:tc>
          <w:tcPr>
            <w:tcW w:w="2268" w:type="dxa"/>
            <w:gridSpan w:val="2"/>
            <w:tcBorders>
              <w:left w:val="single" w:sz="4" w:space="0" w:color="auto"/>
            </w:tcBorders>
          </w:tcPr>
          <w:p w14:paraId="0C0326F6" w14:textId="77777777" w:rsidR="00EA7E91" w:rsidRPr="00FD290C" w:rsidRDefault="00EA7E91" w:rsidP="00844B90">
            <w:pPr>
              <w:pStyle w:val="CRCoverPage"/>
              <w:tabs>
                <w:tab w:val="right" w:pos="2184"/>
              </w:tabs>
              <w:spacing w:after="0"/>
              <w:rPr>
                <w:b/>
                <w:i/>
                <w:noProof/>
              </w:rPr>
            </w:pPr>
            <w:r w:rsidRPr="00FD290C">
              <w:rPr>
                <w:b/>
                <w:i/>
                <w:noProof/>
              </w:rPr>
              <w:t>Summary of change:</w:t>
            </w:r>
          </w:p>
        </w:tc>
        <w:tc>
          <w:tcPr>
            <w:tcW w:w="7373" w:type="dxa"/>
            <w:gridSpan w:val="9"/>
            <w:tcBorders>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630DF8" w:rsidRPr="00FD290C" w14:paraId="7587F9F2" w14:textId="77777777" w:rsidTr="0014734A">
              <w:tc>
                <w:tcPr>
                  <w:tcW w:w="7798" w:type="dxa"/>
                  <w:tcBorders>
                    <w:top w:val="single" w:sz="4" w:space="0" w:color="auto"/>
                    <w:right w:val="single" w:sz="4" w:space="0" w:color="auto"/>
                  </w:tcBorders>
                  <w:shd w:val="pct30" w:color="FFFF00" w:fill="auto"/>
                </w:tcPr>
                <w:p w14:paraId="665986B8" w14:textId="77777777" w:rsidR="00630DF8" w:rsidRDefault="00630DF8" w:rsidP="00B26D90">
                  <w:pPr>
                    <w:pStyle w:val="CRCoverPage"/>
                    <w:spacing w:after="0"/>
                    <w:ind w:left="100"/>
                    <w:rPr>
                      <w:noProof/>
                    </w:rPr>
                  </w:pPr>
                  <w:r w:rsidRPr="00FD290C">
                    <w:rPr>
                      <w:noProof/>
                    </w:rPr>
                    <w:t xml:space="preserve">eSBA communication </w:t>
                  </w:r>
                  <w:r w:rsidR="00B26D90" w:rsidRPr="00FD290C">
                    <w:rPr>
                      <w:noProof/>
                    </w:rPr>
                    <w:t xml:space="preserve">options </w:t>
                  </w:r>
                  <w:r w:rsidRPr="00FD290C">
                    <w:rPr>
                      <w:noProof/>
                    </w:rPr>
                    <w:t>related to discovery and selection</w:t>
                  </w:r>
                </w:p>
                <w:p w14:paraId="5DD40B14" w14:textId="0E92FBF3" w:rsidR="00F354C0" w:rsidRDefault="00F354C0" w:rsidP="00B26D90">
                  <w:pPr>
                    <w:pStyle w:val="CRCoverPage"/>
                    <w:spacing w:after="0"/>
                    <w:ind w:left="100"/>
                    <w:rPr>
                      <w:noProof/>
                      <w:color w:val="FF0000"/>
                    </w:rPr>
                  </w:pPr>
                  <w:r w:rsidRPr="007A4C66">
                    <w:rPr>
                      <w:noProof/>
                      <w:color w:val="FF0000"/>
                    </w:rPr>
                    <w:t>rev2</w:t>
                  </w:r>
                  <w:r w:rsidRPr="007A4C66">
                    <w:rPr>
                      <w:noProof/>
                      <w:color w:val="FF0000"/>
                    </w:rPr>
                    <w:sym w:font="Wingdings" w:char="F0E0"/>
                  </w:r>
                  <w:r w:rsidRPr="007A4C66">
                    <w:rPr>
                      <w:noProof/>
                      <w:color w:val="FF0000"/>
                    </w:rPr>
                    <w:t>rev3</w:t>
                  </w:r>
                </w:p>
                <w:p w14:paraId="37D85D3D" w14:textId="64D4E88E" w:rsidR="007A4C66" w:rsidRPr="007A4C66" w:rsidRDefault="007A4C66" w:rsidP="00F47AB7">
                  <w:pPr>
                    <w:pStyle w:val="CRCoverPage"/>
                    <w:numPr>
                      <w:ilvl w:val="0"/>
                      <w:numId w:val="2"/>
                    </w:numPr>
                    <w:spacing w:after="0"/>
                    <w:rPr>
                      <w:noProof/>
                      <w:color w:val="FF0000"/>
                    </w:rPr>
                  </w:pPr>
                  <w:r>
                    <w:rPr>
                      <w:noProof/>
                      <w:color w:val="FF0000"/>
                    </w:rPr>
                    <w:t xml:space="preserve">Correcting the </w:t>
                  </w:r>
                  <w:r w:rsidR="00F47AB7">
                    <w:rPr>
                      <w:noProof/>
                      <w:color w:val="FF0000"/>
                    </w:rPr>
                    <w:t>TS version number</w:t>
                  </w:r>
                </w:p>
                <w:p w14:paraId="6FFA6F2D" w14:textId="6ED1505F" w:rsidR="00F354C0" w:rsidRPr="00FD290C" w:rsidRDefault="000F6A6D" w:rsidP="00F47AB7">
                  <w:pPr>
                    <w:pStyle w:val="CRCoverPage"/>
                    <w:numPr>
                      <w:ilvl w:val="0"/>
                      <w:numId w:val="2"/>
                    </w:numPr>
                    <w:spacing w:after="0"/>
                    <w:rPr>
                      <w:noProof/>
                    </w:rPr>
                  </w:pPr>
                  <w:r>
                    <w:rPr>
                      <w:noProof/>
                    </w:rPr>
                    <w:t>EN removed regarding slices. See DP S2-190</w:t>
                  </w:r>
                  <w:r w:rsidR="00F6653B">
                    <w:rPr>
                      <w:noProof/>
                    </w:rPr>
                    <w:t>1588</w:t>
                  </w:r>
                </w:p>
              </w:tc>
            </w:tr>
            <w:tr w:rsidR="00630DF8" w:rsidRPr="00FD290C" w14:paraId="3B2E2219" w14:textId="77777777" w:rsidTr="0014734A">
              <w:tc>
                <w:tcPr>
                  <w:tcW w:w="7798" w:type="dxa"/>
                  <w:tcBorders>
                    <w:right w:val="single" w:sz="4" w:space="0" w:color="auto"/>
                  </w:tcBorders>
                </w:tcPr>
                <w:p w14:paraId="7C8CA8A1" w14:textId="77777777" w:rsidR="00630DF8" w:rsidRPr="00FD290C" w:rsidRDefault="00630DF8" w:rsidP="00630DF8">
                  <w:pPr>
                    <w:pStyle w:val="CRCoverPage"/>
                    <w:spacing w:after="0"/>
                    <w:rPr>
                      <w:noProof/>
                      <w:sz w:val="8"/>
                      <w:szCs w:val="8"/>
                    </w:rPr>
                  </w:pPr>
                </w:p>
              </w:tc>
            </w:tr>
          </w:tbl>
          <w:p w14:paraId="73DEEB6D" w14:textId="77777777" w:rsidR="00EA7E91" w:rsidRPr="00FD290C" w:rsidRDefault="00EA7E91" w:rsidP="00F5616A">
            <w:pPr>
              <w:pStyle w:val="CRCoverPage"/>
              <w:spacing w:after="0"/>
              <w:ind w:left="100"/>
              <w:rPr>
                <w:noProof/>
              </w:rPr>
            </w:pPr>
          </w:p>
        </w:tc>
      </w:tr>
      <w:tr w:rsidR="00EA7E91" w:rsidRPr="00FD290C" w14:paraId="264E4841" w14:textId="77777777" w:rsidTr="00844B90">
        <w:tc>
          <w:tcPr>
            <w:tcW w:w="2268" w:type="dxa"/>
            <w:gridSpan w:val="2"/>
            <w:tcBorders>
              <w:left w:val="single" w:sz="4" w:space="0" w:color="auto"/>
            </w:tcBorders>
          </w:tcPr>
          <w:p w14:paraId="2FCC2741" w14:textId="77777777" w:rsidR="00EA7E91" w:rsidRPr="00FD290C" w:rsidRDefault="00EA7E91" w:rsidP="00844B90">
            <w:pPr>
              <w:pStyle w:val="CRCoverPage"/>
              <w:spacing w:after="0"/>
              <w:rPr>
                <w:b/>
                <w:i/>
                <w:noProof/>
                <w:sz w:val="8"/>
                <w:szCs w:val="8"/>
              </w:rPr>
            </w:pPr>
          </w:p>
        </w:tc>
        <w:tc>
          <w:tcPr>
            <w:tcW w:w="7373" w:type="dxa"/>
            <w:gridSpan w:val="9"/>
            <w:tcBorders>
              <w:right w:val="single" w:sz="4" w:space="0" w:color="auto"/>
            </w:tcBorders>
          </w:tcPr>
          <w:p w14:paraId="460AC5AD" w14:textId="77777777" w:rsidR="00EA7E91" w:rsidRPr="00FD290C" w:rsidRDefault="00EA7E91" w:rsidP="00844B90">
            <w:pPr>
              <w:pStyle w:val="CRCoverPage"/>
              <w:spacing w:after="0"/>
              <w:rPr>
                <w:noProof/>
                <w:sz w:val="8"/>
                <w:szCs w:val="8"/>
              </w:rPr>
            </w:pPr>
          </w:p>
        </w:tc>
      </w:tr>
      <w:tr w:rsidR="00EA7E91" w:rsidRPr="00FD290C" w14:paraId="28DDE845" w14:textId="77777777" w:rsidTr="00844B90">
        <w:tc>
          <w:tcPr>
            <w:tcW w:w="2268" w:type="dxa"/>
            <w:gridSpan w:val="2"/>
            <w:tcBorders>
              <w:left w:val="single" w:sz="4" w:space="0" w:color="auto"/>
              <w:bottom w:val="single" w:sz="4" w:space="0" w:color="auto"/>
            </w:tcBorders>
          </w:tcPr>
          <w:p w14:paraId="2436A741" w14:textId="77777777" w:rsidR="00EA7E91" w:rsidRPr="00FD290C" w:rsidRDefault="00EA7E91" w:rsidP="00844B90">
            <w:pPr>
              <w:pStyle w:val="CRCoverPage"/>
              <w:tabs>
                <w:tab w:val="right" w:pos="2184"/>
              </w:tabs>
              <w:spacing w:after="0"/>
              <w:rPr>
                <w:b/>
                <w:i/>
                <w:noProof/>
              </w:rPr>
            </w:pPr>
            <w:r w:rsidRPr="00FD29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BB2095" w14:textId="77777777" w:rsidR="00EA7E91" w:rsidRPr="00FD290C" w:rsidRDefault="002956D2" w:rsidP="00844B90">
            <w:pPr>
              <w:pStyle w:val="CRCoverPage"/>
              <w:spacing w:after="0"/>
              <w:ind w:left="100"/>
              <w:rPr>
                <w:noProof/>
              </w:rPr>
            </w:pPr>
            <w:r w:rsidRPr="00FD290C">
              <w:rPr>
                <w:noProof/>
              </w:rPr>
              <w:t>No incorporation of agreed communication schemas related to FS_eSBA</w:t>
            </w:r>
          </w:p>
        </w:tc>
      </w:tr>
      <w:tr w:rsidR="00EA7E91" w:rsidRPr="00FD290C" w14:paraId="5475F89D" w14:textId="77777777" w:rsidTr="00844B90">
        <w:tc>
          <w:tcPr>
            <w:tcW w:w="2268" w:type="dxa"/>
            <w:gridSpan w:val="2"/>
          </w:tcPr>
          <w:p w14:paraId="6424675F" w14:textId="77777777" w:rsidR="00EA7E91" w:rsidRPr="00FD290C" w:rsidRDefault="00EA7E91" w:rsidP="00844B90">
            <w:pPr>
              <w:pStyle w:val="CRCoverPage"/>
              <w:spacing w:after="0"/>
              <w:rPr>
                <w:b/>
                <w:i/>
                <w:noProof/>
                <w:sz w:val="8"/>
                <w:szCs w:val="8"/>
              </w:rPr>
            </w:pPr>
          </w:p>
        </w:tc>
        <w:tc>
          <w:tcPr>
            <w:tcW w:w="7373" w:type="dxa"/>
            <w:gridSpan w:val="9"/>
          </w:tcPr>
          <w:p w14:paraId="639E8C37" w14:textId="77777777" w:rsidR="00EA7E91" w:rsidRPr="00FD290C" w:rsidRDefault="00EA7E91" w:rsidP="00844B90">
            <w:pPr>
              <w:pStyle w:val="CRCoverPage"/>
              <w:spacing w:after="0"/>
              <w:rPr>
                <w:noProof/>
                <w:sz w:val="8"/>
                <w:szCs w:val="8"/>
              </w:rPr>
            </w:pPr>
          </w:p>
        </w:tc>
      </w:tr>
      <w:tr w:rsidR="00EA7E91" w:rsidRPr="00FD290C" w14:paraId="44211BAE" w14:textId="77777777" w:rsidTr="00844B90">
        <w:tc>
          <w:tcPr>
            <w:tcW w:w="2268" w:type="dxa"/>
            <w:gridSpan w:val="2"/>
            <w:tcBorders>
              <w:top w:val="single" w:sz="4" w:space="0" w:color="auto"/>
              <w:left w:val="single" w:sz="4" w:space="0" w:color="auto"/>
            </w:tcBorders>
          </w:tcPr>
          <w:p w14:paraId="4CCF88AF" w14:textId="77777777" w:rsidR="00EA7E91" w:rsidRPr="00FD290C" w:rsidRDefault="00EA7E91" w:rsidP="00844B90">
            <w:pPr>
              <w:pStyle w:val="CRCoverPage"/>
              <w:tabs>
                <w:tab w:val="right" w:pos="2184"/>
              </w:tabs>
              <w:spacing w:after="0"/>
              <w:rPr>
                <w:b/>
                <w:i/>
                <w:noProof/>
              </w:rPr>
            </w:pPr>
            <w:r w:rsidRPr="00FD290C">
              <w:rPr>
                <w:b/>
                <w:i/>
                <w:noProof/>
              </w:rPr>
              <w:t>Clauses affected:</w:t>
            </w:r>
          </w:p>
        </w:tc>
        <w:tc>
          <w:tcPr>
            <w:tcW w:w="7373" w:type="dxa"/>
            <w:gridSpan w:val="9"/>
            <w:tcBorders>
              <w:top w:val="single" w:sz="4" w:space="0" w:color="auto"/>
              <w:right w:val="single" w:sz="4" w:space="0" w:color="auto"/>
            </w:tcBorders>
            <w:shd w:val="pct30" w:color="FFFF00" w:fill="auto"/>
          </w:tcPr>
          <w:p w14:paraId="50BB7FC2" w14:textId="77777777" w:rsidR="00EA7E91" w:rsidRPr="00FD290C" w:rsidRDefault="00EA7E91" w:rsidP="00844B90">
            <w:pPr>
              <w:pStyle w:val="CRCoverPage"/>
              <w:spacing w:after="0"/>
              <w:ind w:left="100"/>
              <w:rPr>
                <w:noProof/>
              </w:rPr>
            </w:pPr>
          </w:p>
        </w:tc>
      </w:tr>
      <w:tr w:rsidR="00EA7E91" w:rsidRPr="00FD290C" w14:paraId="0ABC81A4" w14:textId="77777777" w:rsidTr="00844B90">
        <w:tc>
          <w:tcPr>
            <w:tcW w:w="2268" w:type="dxa"/>
            <w:gridSpan w:val="2"/>
            <w:tcBorders>
              <w:left w:val="single" w:sz="4" w:space="0" w:color="auto"/>
            </w:tcBorders>
          </w:tcPr>
          <w:p w14:paraId="452FB2C2" w14:textId="77777777" w:rsidR="00EA7E91" w:rsidRPr="00FD290C" w:rsidRDefault="00EA7E91" w:rsidP="00844B90">
            <w:pPr>
              <w:pStyle w:val="CRCoverPage"/>
              <w:spacing w:after="0"/>
              <w:rPr>
                <w:b/>
                <w:i/>
                <w:noProof/>
                <w:sz w:val="8"/>
                <w:szCs w:val="8"/>
              </w:rPr>
            </w:pPr>
          </w:p>
        </w:tc>
        <w:tc>
          <w:tcPr>
            <w:tcW w:w="7373" w:type="dxa"/>
            <w:gridSpan w:val="9"/>
            <w:tcBorders>
              <w:right w:val="single" w:sz="4" w:space="0" w:color="auto"/>
            </w:tcBorders>
          </w:tcPr>
          <w:p w14:paraId="51E9A06E" w14:textId="77777777" w:rsidR="00EA7E91" w:rsidRPr="00FD290C" w:rsidRDefault="00EA7E91" w:rsidP="00844B90">
            <w:pPr>
              <w:pStyle w:val="CRCoverPage"/>
              <w:spacing w:after="0"/>
              <w:rPr>
                <w:noProof/>
                <w:sz w:val="8"/>
                <w:szCs w:val="8"/>
              </w:rPr>
            </w:pPr>
          </w:p>
        </w:tc>
      </w:tr>
      <w:tr w:rsidR="00EA7E91" w:rsidRPr="00FD290C" w14:paraId="618D01DF" w14:textId="77777777" w:rsidTr="00844B90">
        <w:tc>
          <w:tcPr>
            <w:tcW w:w="2268" w:type="dxa"/>
            <w:gridSpan w:val="2"/>
            <w:tcBorders>
              <w:left w:val="single" w:sz="4" w:space="0" w:color="auto"/>
            </w:tcBorders>
          </w:tcPr>
          <w:p w14:paraId="7CC636B5" w14:textId="77777777" w:rsidR="00EA7E91" w:rsidRPr="00FD290C"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DBE8E" w14:textId="77777777" w:rsidR="00EA7E91" w:rsidRPr="00FD290C" w:rsidRDefault="00EA7E91" w:rsidP="00844B90">
            <w:pPr>
              <w:pStyle w:val="CRCoverPage"/>
              <w:spacing w:after="0"/>
              <w:jc w:val="center"/>
              <w:rPr>
                <w:b/>
                <w:caps/>
                <w:noProof/>
              </w:rPr>
            </w:pPr>
            <w:r w:rsidRPr="00FD29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430B8" w14:textId="77777777" w:rsidR="00EA7E91" w:rsidRPr="00FD290C" w:rsidRDefault="00EA7E91" w:rsidP="00844B90">
            <w:pPr>
              <w:pStyle w:val="CRCoverPage"/>
              <w:spacing w:after="0"/>
              <w:jc w:val="center"/>
              <w:rPr>
                <w:b/>
                <w:caps/>
                <w:noProof/>
              </w:rPr>
            </w:pPr>
            <w:r w:rsidRPr="00FD290C">
              <w:rPr>
                <w:b/>
                <w:caps/>
                <w:noProof/>
              </w:rPr>
              <w:t>N</w:t>
            </w:r>
          </w:p>
        </w:tc>
        <w:tc>
          <w:tcPr>
            <w:tcW w:w="2977" w:type="dxa"/>
            <w:gridSpan w:val="3"/>
          </w:tcPr>
          <w:p w14:paraId="26FDC23C" w14:textId="77777777" w:rsidR="00EA7E91" w:rsidRPr="00FD290C"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1144E5" w14:textId="77777777" w:rsidR="00EA7E91" w:rsidRPr="00FD290C" w:rsidRDefault="00EA7E91" w:rsidP="00844B90">
            <w:pPr>
              <w:pStyle w:val="CRCoverPage"/>
              <w:spacing w:after="0"/>
              <w:ind w:left="99"/>
              <w:rPr>
                <w:noProof/>
              </w:rPr>
            </w:pPr>
          </w:p>
        </w:tc>
      </w:tr>
      <w:tr w:rsidR="00EA7E91" w:rsidRPr="00FD290C" w14:paraId="7E42B7FE" w14:textId="77777777" w:rsidTr="00844B90">
        <w:tc>
          <w:tcPr>
            <w:tcW w:w="2268" w:type="dxa"/>
            <w:gridSpan w:val="2"/>
            <w:tcBorders>
              <w:left w:val="single" w:sz="4" w:space="0" w:color="auto"/>
            </w:tcBorders>
          </w:tcPr>
          <w:p w14:paraId="798DAB70" w14:textId="77777777" w:rsidR="00EA7E91" w:rsidRPr="00FD290C" w:rsidRDefault="00EA7E91" w:rsidP="00844B90">
            <w:pPr>
              <w:pStyle w:val="CRCoverPage"/>
              <w:tabs>
                <w:tab w:val="right" w:pos="2184"/>
              </w:tabs>
              <w:spacing w:after="0"/>
              <w:rPr>
                <w:b/>
                <w:i/>
                <w:noProof/>
              </w:rPr>
            </w:pPr>
            <w:r w:rsidRPr="00FD29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6E950" w14:textId="77777777" w:rsidR="00EA7E91" w:rsidRPr="00FD290C"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18530" w14:textId="77777777" w:rsidR="00EA7E91" w:rsidRPr="00FD290C" w:rsidRDefault="00061409" w:rsidP="00844B90">
            <w:pPr>
              <w:pStyle w:val="CRCoverPage"/>
              <w:spacing w:after="0"/>
              <w:jc w:val="center"/>
              <w:rPr>
                <w:b/>
                <w:caps/>
                <w:noProof/>
              </w:rPr>
            </w:pPr>
            <w:r w:rsidRPr="00FD290C">
              <w:rPr>
                <w:b/>
                <w:caps/>
                <w:noProof/>
              </w:rPr>
              <w:t>x</w:t>
            </w:r>
          </w:p>
        </w:tc>
        <w:tc>
          <w:tcPr>
            <w:tcW w:w="2977" w:type="dxa"/>
            <w:gridSpan w:val="3"/>
          </w:tcPr>
          <w:p w14:paraId="213F8E8E" w14:textId="77777777" w:rsidR="00EA7E91" w:rsidRPr="00FD290C" w:rsidRDefault="00EA7E91" w:rsidP="00844B90">
            <w:pPr>
              <w:pStyle w:val="CRCoverPage"/>
              <w:tabs>
                <w:tab w:val="right" w:pos="2893"/>
              </w:tabs>
              <w:spacing w:after="0"/>
              <w:rPr>
                <w:noProof/>
              </w:rPr>
            </w:pPr>
            <w:r w:rsidRPr="00FD290C">
              <w:rPr>
                <w:noProof/>
              </w:rPr>
              <w:t xml:space="preserve"> Other core specifications</w:t>
            </w:r>
            <w:r w:rsidRPr="00FD290C">
              <w:rPr>
                <w:noProof/>
              </w:rPr>
              <w:tab/>
            </w:r>
          </w:p>
        </w:tc>
        <w:tc>
          <w:tcPr>
            <w:tcW w:w="3828" w:type="dxa"/>
            <w:gridSpan w:val="4"/>
            <w:tcBorders>
              <w:right w:val="single" w:sz="4" w:space="0" w:color="auto"/>
            </w:tcBorders>
            <w:shd w:val="pct30" w:color="FFFF00" w:fill="auto"/>
          </w:tcPr>
          <w:p w14:paraId="1E4CAAD7" w14:textId="77777777" w:rsidR="00EA7E91" w:rsidRPr="00FD290C" w:rsidRDefault="00061409" w:rsidP="00844B90">
            <w:pPr>
              <w:pStyle w:val="CRCoverPage"/>
              <w:spacing w:after="0"/>
              <w:ind w:left="99"/>
              <w:rPr>
                <w:noProof/>
              </w:rPr>
            </w:pPr>
            <w:r w:rsidRPr="00FD290C">
              <w:rPr>
                <w:noProof/>
              </w:rPr>
              <w:t>TS/TR ... CR ...</w:t>
            </w:r>
          </w:p>
        </w:tc>
      </w:tr>
      <w:tr w:rsidR="00EA7E91" w:rsidRPr="00FD290C" w14:paraId="72AD38A2" w14:textId="77777777" w:rsidTr="00844B90">
        <w:tc>
          <w:tcPr>
            <w:tcW w:w="2268" w:type="dxa"/>
            <w:gridSpan w:val="2"/>
            <w:tcBorders>
              <w:left w:val="single" w:sz="4" w:space="0" w:color="auto"/>
            </w:tcBorders>
          </w:tcPr>
          <w:p w14:paraId="60998CD3" w14:textId="77777777" w:rsidR="00EA7E91" w:rsidRPr="00FD290C" w:rsidRDefault="00EA7E91" w:rsidP="00844B90">
            <w:pPr>
              <w:pStyle w:val="CRCoverPage"/>
              <w:spacing w:after="0"/>
              <w:rPr>
                <w:b/>
                <w:i/>
                <w:noProof/>
              </w:rPr>
            </w:pPr>
            <w:r w:rsidRPr="00FD29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BC56BC" w14:textId="77777777" w:rsidR="00EA7E91" w:rsidRPr="00FD290C"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87391" w14:textId="77777777" w:rsidR="00EA7E91" w:rsidRPr="00FD290C" w:rsidRDefault="008A532D" w:rsidP="00844B90">
            <w:pPr>
              <w:pStyle w:val="CRCoverPage"/>
              <w:spacing w:after="0"/>
              <w:jc w:val="center"/>
              <w:rPr>
                <w:b/>
                <w:caps/>
                <w:noProof/>
              </w:rPr>
            </w:pPr>
            <w:r w:rsidRPr="00FD290C">
              <w:rPr>
                <w:b/>
                <w:caps/>
                <w:noProof/>
              </w:rPr>
              <w:t>X</w:t>
            </w:r>
          </w:p>
        </w:tc>
        <w:tc>
          <w:tcPr>
            <w:tcW w:w="2977" w:type="dxa"/>
            <w:gridSpan w:val="3"/>
          </w:tcPr>
          <w:p w14:paraId="05565287" w14:textId="77777777" w:rsidR="00EA7E91" w:rsidRPr="00FD290C" w:rsidRDefault="00EA7E91" w:rsidP="00844B90">
            <w:pPr>
              <w:pStyle w:val="CRCoverPage"/>
              <w:spacing w:after="0"/>
              <w:rPr>
                <w:noProof/>
              </w:rPr>
            </w:pPr>
            <w:r w:rsidRPr="00FD290C">
              <w:rPr>
                <w:noProof/>
              </w:rPr>
              <w:t xml:space="preserve"> Test specifications</w:t>
            </w:r>
          </w:p>
        </w:tc>
        <w:tc>
          <w:tcPr>
            <w:tcW w:w="3828" w:type="dxa"/>
            <w:gridSpan w:val="4"/>
            <w:tcBorders>
              <w:right w:val="single" w:sz="4" w:space="0" w:color="auto"/>
            </w:tcBorders>
            <w:shd w:val="pct30" w:color="FFFF00" w:fill="auto"/>
          </w:tcPr>
          <w:p w14:paraId="5BA8B825" w14:textId="77777777" w:rsidR="00EA7E91" w:rsidRPr="00FD290C" w:rsidRDefault="00EA7E91" w:rsidP="00844B90">
            <w:pPr>
              <w:pStyle w:val="CRCoverPage"/>
              <w:spacing w:after="0"/>
              <w:ind w:left="99"/>
              <w:rPr>
                <w:noProof/>
              </w:rPr>
            </w:pPr>
            <w:r w:rsidRPr="00FD290C">
              <w:rPr>
                <w:noProof/>
              </w:rPr>
              <w:t xml:space="preserve">TS/TR ... CR ... </w:t>
            </w:r>
          </w:p>
        </w:tc>
      </w:tr>
      <w:tr w:rsidR="00EA7E91" w:rsidRPr="00FD290C" w14:paraId="0B36565F" w14:textId="77777777" w:rsidTr="00844B90">
        <w:tc>
          <w:tcPr>
            <w:tcW w:w="2268" w:type="dxa"/>
            <w:gridSpan w:val="2"/>
            <w:tcBorders>
              <w:left w:val="single" w:sz="4" w:space="0" w:color="auto"/>
            </w:tcBorders>
          </w:tcPr>
          <w:p w14:paraId="7A628CD8" w14:textId="77777777" w:rsidR="00EA7E91" w:rsidRPr="00FD290C" w:rsidRDefault="00EA7E91" w:rsidP="00844B90">
            <w:pPr>
              <w:pStyle w:val="CRCoverPage"/>
              <w:spacing w:after="0"/>
              <w:rPr>
                <w:b/>
                <w:i/>
                <w:noProof/>
              </w:rPr>
            </w:pPr>
            <w:r w:rsidRPr="00FD29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22D2F" w14:textId="77777777" w:rsidR="00EA7E91" w:rsidRPr="00FD290C"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C4184" w14:textId="77777777" w:rsidR="00EA7E91" w:rsidRPr="00FD290C" w:rsidRDefault="008A532D" w:rsidP="00844B90">
            <w:pPr>
              <w:pStyle w:val="CRCoverPage"/>
              <w:spacing w:after="0"/>
              <w:jc w:val="center"/>
              <w:rPr>
                <w:b/>
                <w:caps/>
                <w:noProof/>
              </w:rPr>
            </w:pPr>
            <w:r w:rsidRPr="00FD290C">
              <w:rPr>
                <w:b/>
                <w:caps/>
                <w:noProof/>
              </w:rPr>
              <w:t>X</w:t>
            </w:r>
          </w:p>
        </w:tc>
        <w:tc>
          <w:tcPr>
            <w:tcW w:w="2977" w:type="dxa"/>
            <w:gridSpan w:val="3"/>
          </w:tcPr>
          <w:p w14:paraId="657A0578" w14:textId="77777777" w:rsidR="00EA7E91" w:rsidRPr="00FD290C" w:rsidRDefault="00EA7E91" w:rsidP="00844B90">
            <w:pPr>
              <w:pStyle w:val="CRCoverPage"/>
              <w:spacing w:after="0"/>
              <w:rPr>
                <w:noProof/>
              </w:rPr>
            </w:pPr>
            <w:r w:rsidRPr="00FD290C">
              <w:rPr>
                <w:noProof/>
              </w:rPr>
              <w:t xml:space="preserve"> O&amp;M Specifications</w:t>
            </w:r>
          </w:p>
        </w:tc>
        <w:tc>
          <w:tcPr>
            <w:tcW w:w="3828" w:type="dxa"/>
            <w:gridSpan w:val="4"/>
            <w:tcBorders>
              <w:right w:val="single" w:sz="4" w:space="0" w:color="auto"/>
            </w:tcBorders>
            <w:shd w:val="pct30" w:color="FFFF00" w:fill="auto"/>
          </w:tcPr>
          <w:p w14:paraId="1530C65B" w14:textId="77777777" w:rsidR="00EA7E91" w:rsidRPr="00FD290C" w:rsidRDefault="00EA7E91" w:rsidP="00844B90">
            <w:pPr>
              <w:pStyle w:val="CRCoverPage"/>
              <w:spacing w:after="0"/>
              <w:ind w:left="99"/>
              <w:rPr>
                <w:noProof/>
              </w:rPr>
            </w:pPr>
            <w:r w:rsidRPr="00FD290C">
              <w:rPr>
                <w:noProof/>
              </w:rPr>
              <w:t xml:space="preserve">TS/TR ... CR ... </w:t>
            </w:r>
          </w:p>
        </w:tc>
      </w:tr>
      <w:tr w:rsidR="00EA7E91" w:rsidRPr="00FD290C" w14:paraId="6DA52A88" w14:textId="77777777" w:rsidTr="00844B90">
        <w:tc>
          <w:tcPr>
            <w:tcW w:w="2268" w:type="dxa"/>
            <w:gridSpan w:val="2"/>
            <w:tcBorders>
              <w:left w:val="single" w:sz="4" w:space="0" w:color="auto"/>
            </w:tcBorders>
          </w:tcPr>
          <w:p w14:paraId="3E9C2EAA" w14:textId="77777777" w:rsidR="00EA7E91" w:rsidRPr="00FD290C" w:rsidRDefault="00EA7E91" w:rsidP="00844B90">
            <w:pPr>
              <w:pStyle w:val="CRCoverPage"/>
              <w:spacing w:after="0"/>
              <w:rPr>
                <w:b/>
                <w:i/>
                <w:noProof/>
              </w:rPr>
            </w:pPr>
          </w:p>
        </w:tc>
        <w:tc>
          <w:tcPr>
            <w:tcW w:w="7373" w:type="dxa"/>
            <w:gridSpan w:val="9"/>
            <w:tcBorders>
              <w:right w:val="single" w:sz="4" w:space="0" w:color="auto"/>
            </w:tcBorders>
          </w:tcPr>
          <w:p w14:paraId="08B6F36C" w14:textId="77777777" w:rsidR="00EA7E91" w:rsidRPr="00FD290C" w:rsidRDefault="00EA7E91" w:rsidP="00844B90">
            <w:pPr>
              <w:pStyle w:val="CRCoverPage"/>
              <w:spacing w:after="0"/>
              <w:rPr>
                <w:noProof/>
              </w:rPr>
            </w:pPr>
          </w:p>
        </w:tc>
      </w:tr>
      <w:tr w:rsidR="00EA7E91" w:rsidRPr="00FD290C" w14:paraId="10498E56" w14:textId="77777777" w:rsidTr="00844B90">
        <w:tc>
          <w:tcPr>
            <w:tcW w:w="2268" w:type="dxa"/>
            <w:gridSpan w:val="2"/>
            <w:tcBorders>
              <w:left w:val="single" w:sz="4" w:space="0" w:color="auto"/>
              <w:bottom w:val="single" w:sz="4" w:space="0" w:color="auto"/>
            </w:tcBorders>
          </w:tcPr>
          <w:p w14:paraId="745D9B5D" w14:textId="77777777" w:rsidR="00EA7E91" w:rsidRPr="00FD290C" w:rsidRDefault="00EA7E91" w:rsidP="00844B90">
            <w:pPr>
              <w:pStyle w:val="CRCoverPage"/>
              <w:tabs>
                <w:tab w:val="right" w:pos="2184"/>
              </w:tabs>
              <w:spacing w:after="0"/>
              <w:rPr>
                <w:b/>
                <w:i/>
                <w:noProof/>
              </w:rPr>
            </w:pPr>
            <w:r w:rsidRPr="00FD290C">
              <w:rPr>
                <w:b/>
                <w:i/>
                <w:noProof/>
              </w:rPr>
              <w:t>Other comments:</w:t>
            </w:r>
          </w:p>
        </w:tc>
        <w:tc>
          <w:tcPr>
            <w:tcW w:w="7373" w:type="dxa"/>
            <w:gridSpan w:val="9"/>
            <w:tcBorders>
              <w:bottom w:val="single" w:sz="4" w:space="0" w:color="auto"/>
              <w:right w:val="single" w:sz="4" w:space="0" w:color="auto"/>
            </w:tcBorders>
            <w:shd w:val="pct30" w:color="FFFF00" w:fill="auto"/>
          </w:tcPr>
          <w:p w14:paraId="461E37A5" w14:textId="77777777" w:rsidR="00EA7E91" w:rsidRPr="00FD290C" w:rsidRDefault="00EA7E91" w:rsidP="00844B90">
            <w:pPr>
              <w:pStyle w:val="CRCoverPage"/>
              <w:spacing w:after="0"/>
              <w:ind w:left="100"/>
              <w:rPr>
                <w:noProof/>
              </w:rPr>
            </w:pPr>
          </w:p>
        </w:tc>
      </w:tr>
    </w:tbl>
    <w:p w14:paraId="70E6211A" w14:textId="77777777" w:rsidR="00EA7E91" w:rsidRDefault="00EA7E91" w:rsidP="00EA7E91">
      <w:pPr>
        <w:pStyle w:val="CRCoverPage"/>
        <w:spacing w:after="0"/>
        <w:rPr>
          <w:noProof/>
          <w:sz w:val="8"/>
          <w:szCs w:val="8"/>
        </w:rPr>
      </w:pPr>
    </w:p>
    <w:p w14:paraId="4790D490"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1A37645E" w14:textId="77777777" w:rsidR="009B3C68" w:rsidRDefault="009B3C68" w:rsidP="009B3C68">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A122BA2" w14:textId="77777777" w:rsidR="008E081F" w:rsidRPr="00050CA8" w:rsidRDefault="008E081F" w:rsidP="008E081F">
      <w:pPr>
        <w:pStyle w:val="Heading3"/>
        <w:rPr>
          <w:lang w:eastAsia="zh-CN"/>
        </w:rPr>
      </w:pPr>
      <w:bookmarkStart w:id="5" w:name="_Toc532895834"/>
      <w:r w:rsidRPr="00050CA8">
        <w:rPr>
          <w:lang w:eastAsia="zh-CN"/>
        </w:rPr>
        <w:t>4.17.4</w:t>
      </w:r>
      <w:r w:rsidRPr="00050CA8">
        <w:rPr>
          <w:lang w:eastAsia="zh-CN"/>
        </w:rPr>
        <w:tab/>
      </w:r>
      <w:r w:rsidRPr="00E67A69">
        <w:rPr>
          <w:lang w:eastAsia="zh-CN"/>
        </w:rPr>
        <w:t xml:space="preserve">NF/NF service discovery </w:t>
      </w:r>
      <w:ins w:id="6" w:author="Magnus Hallenstål" w:date="2018-12-19T12:54:00Z">
        <w:r>
          <w:rPr>
            <w:lang w:eastAsia="zh-CN"/>
          </w:rPr>
          <w:t xml:space="preserve">by NF service consumer </w:t>
        </w:r>
      </w:ins>
      <w:r w:rsidRPr="00E67A69">
        <w:rPr>
          <w:lang w:eastAsia="zh-CN"/>
        </w:rPr>
        <w:t>in the same PLMN</w:t>
      </w:r>
      <w:bookmarkEnd w:id="5"/>
    </w:p>
    <w:p w14:paraId="0620DC9E" w14:textId="77777777" w:rsidR="008E081F" w:rsidRPr="00050CA8" w:rsidRDefault="008E081F" w:rsidP="008E081F">
      <w:pPr>
        <w:pStyle w:val="TH"/>
        <w:rPr>
          <w:rFonts w:cs="Arial"/>
          <w:lang w:eastAsia="zh-CN"/>
        </w:rPr>
      </w:pPr>
      <w:r w:rsidRPr="00050CA8">
        <w:rPr>
          <w:lang w:eastAsia="zh-CN"/>
        </w:rPr>
        <w:object w:dxaOrig="6804" w:dyaOrig="2570" w14:anchorId="7A9DE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5pt;height:128.4pt" o:ole="">
            <v:imagedata r:id="rId15" o:title=""/>
          </v:shape>
          <o:OLEObject Type="Embed" ProgID="Word.Picture.8" ShapeID="_x0000_i1025" DrawAspect="Content" ObjectID="_1612087099" r:id="rId16"/>
        </w:object>
      </w:r>
    </w:p>
    <w:p w14:paraId="35BC490E" w14:textId="77777777" w:rsidR="008E081F" w:rsidRPr="00050CA8" w:rsidRDefault="008E081F" w:rsidP="008E081F">
      <w:pPr>
        <w:pStyle w:val="TF"/>
        <w:rPr>
          <w:lang w:eastAsia="zh-CN"/>
        </w:rPr>
      </w:pPr>
      <w:r w:rsidRPr="00050CA8">
        <w:t>Figure 4.17.4-1:</w:t>
      </w:r>
      <w:r w:rsidRPr="00050CA8" w:rsidDel="00302324">
        <w:t xml:space="preserve"> </w:t>
      </w:r>
      <w:r w:rsidRPr="00050CA8">
        <w:t xml:space="preserve">NF/NF service discovery </w:t>
      </w:r>
      <w:r w:rsidRPr="00050CA8">
        <w:rPr>
          <w:lang w:eastAsia="zh-CN"/>
        </w:rPr>
        <w:t>in the same PLMN</w:t>
      </w:r>
    </w:p>
    <w:p w14:paraId="134B65A5" w14:textId="77777777" w:rsidR="008E081F" w:rsidRPr="00991AC2" w:rsidRDefault="008E081F" w:rsidP="008E081F">
      <w:pPr>
        <w:pStyle w:val="B1"/>
        <w:rPr>
          <w:lang w:eastAsia="zh-CN"/>
        </w:rPr>
      </w:pPr>
      <w:r w:rsidRPr="00050CA8">
        <w:rPr>
          <w:lang w:eastAsia="zh-CN"/>
        </w:rPr>
        <w:t>1.</w:t>
      </w:r>
      <w:r w:rsidRPr="00050CA8">
        <w:rPr>
          <w:lang w:eastAsia="zh-CN"/>
        </w:rPr>
        <w:tab/>
        <w:t xml:space="preserve">The NF </w:t>
      </w:r>
      <w:r w:rsidRPr="00050CA8">
        <w:t>service</w:t>
      </w:r>
      <w:r w:rsidRPr="00050CA8">
        <w:rPr>
          <w:lang w:eastAsia="zh-CN"/>
        </w:rPr>
        <w:t xml:space="preserve"> consumer intends to discover services available in the network based on service name and target NF type. The NF </w:t>
      </w:r>
      <w:r w:rsidRPr="00050CA8">
        <w:t>service</w:t>
      </w:r>
      <w:r w:rsidRPr="00050CA8">
        <w:rPr>
          <w:lang w:eastAsia="zh-CN"/>
        </w:rPr>
        <w:t xml:space="preserve"> consumer </w:t>
      </w:r>
      <w:r w:rsidRPr="00050CA8">
        <w:t xml:space="preserve">invokes </w:t>
      </w:r>
      <w:proofErr w:type="spellStart"/>
      <w:r w:rsidRPr="00050CA8">
        <w:rPr>
          <w:lang w:eastAsia="zh-CN"/>
        </w:rPr>
        <w:t>Nnrf_NFDiscovery_Request</w:t>
      </w:r>
      <w:proofErr w:type="spellEnd"/>
      <w:r w:rsidRPr="00050CA8">
        <w:rPr>
          <w:lang w:eastAsia="zh-CN"/>
        </w:rPr>
        <w:t xml:space="preserve"> (</w:t>
      </w:r>
      <w:r w:rsidRPr="00050CA8">
        <w:t xml:space="preserve">Expected NF service Name, </w:t>
      </w:r>
      <w:r w:rsidRPr="00050CA8">
        <w:rPr>
          <w:lang w:eastAsia="zh-CN"/>
        </w:rPr>
        <w:t xml:space="preserve">NF Type of the expected NF instance, NF type of the NF consumer) from </w:t>
      </w:r>
      <w:r w:rsidRPr="00E67A69">
        <w:rPr>
          <w:lang w:eastAsia="zh-CN"/>
        </w:rPr>
        <w:t>an appropriate</w:t>
      </w:r>
      <w:r w:rsidRPr="00632AA8">
        <w:rPr>
          <w:lang w:eastAsia="zh-CN"/>
        </w:rPr>
        <w:t xml:space="preserve"> configured </w:t>
      </w:r>
      <w:r w:rsidRPr="00050CA8">
        <w:rPr>
          <w:lang w:eastAsia="zh-CN"/>
        </w:rPr>
        <w:t xml:space="preserve">NRF in the same PLMN. The parameter may include optionally </w:t>
      </w:r>
      <w:r w:rsidRPr="00705BDE">
        <w:rPr>
          <w:lang w:eastAsia="zh-CN"/>
        </w:rPr>
        <w:t xml:space="preserve">SUPI, </w:t>
      </w:r>
      <w:r w:rsidRPr="006A1B7C">
        <w:rPr>
          <w:lang w:eastAsia="zh-CN"/>
        </w:rPr>
        <w:t>Data Set Identifier(s)</w:t>
      </w:r>
      <w:r w:rsidRPr="00892CFD">
        <w:rPr>
          <w:lang w:eastAsia="zh-CN"/>
        </w:rPr>
        <w:t>,</w:t>
      </w:r>
      <w:r>
        <w:rPr>
          <w:lang w:eastAsia="zh-CN"/>
        </w:rPr>
        <w:t xml:space="preserve"> External Group ID (for UDM, UDR discovery), Routing ID part of SUCI for UDM discovery and AUSF discovery,</w:t>
      </w:r>
      <w:r w:rsidRPr="00892CFD">
        <w:rPr>
          <w:lang w:eastAsia="zh-CN"/>
        </w:rPr>
        <w:t xml:space="preserve"> </w:t>
      </w:r>
      <w:r w:rsidRPr="00050CA8">
        <w:rPr>
          <w:lang w:eastAsia="zh-CN"/>
        </w:rPr>
        <w:t>S-NSSAI</w:t>
      </w:r>
      <w:r w:rsidRPr="00E67A69">
        <w:rPr>
          <w:lang w:eastAsia="zh-CN"/>
        </w:rPr>
        <w:t>, NSI ID if available</w:t>
      </w:r>
      <w:r w:rsidRPr="00050CA8">
        <w:rPr>
          <w:lang w:eastAsia="zh-CN"/>
        </w:rPr>
        <w:t>, and other service related parameters.</w:t>
      </w:r>
      <w:r>
        <w:rPr>
          <w:lang w:eastAsia="zh-CN"/>
        </w:rPr>
        <w:t xml:space="preserve"> In addition, for AMF discovery, the parameters may include AMF Region ID, AMF Set ID, TAI.</w:t>
      </w:r>
      <w:r w:rsidRPr="00BE280C">
        <w:rPr>
          <w:lang w:eastAsia="zh-CN"/>
        </w:rPr>
        <w:t xml:space="preserve"> The NF service consumer may indicate a preference for target NF location in the </w:t>
      </w:r>
      <w:proofErr w:type="spellStart"/>
      <w:r w:rsidRPr="00BE280C">
        <w:rPr>
          <w:lang w:eastAsia="zh-CN"/>
        </w:rPr>
        <w:t>Nnrf_NFDiscovery_Request</w:t>
      </w:r>
      <w:proofErr w:type="spellEnd"/>
      <w:r w:rsidRPr="00BE280C">
        <w:rPr>
          <w:lang w:eastAsia="zh-CN"/>
        </w:rPr>
        <w:t>. A complete list of parameters is provided in service definition in clause 5.2.7.3.2.</w:t>
      </w:r>
    </w:p>
    <w:p w14:paraId="4E873053" w14:textId="77777777" w:rsidR="008E081F" w:rsidRPr="00470FD8" w:rsidRDefault="008E081F" w:rsidP="008E081F">
      <w:pPr>
        <w:pStyle w:val="NO"/>
        <w:rPr>
          <w:lang w:eastAsia="zh-CN"/>
        </w:rPr>
      </w:pPr>
      <w:r w:rsidRPr="00E67A69">
        <w:t>NOTE</w:t>
      </w:r>
      <w:r w:rsidRPr="00050CA8">
        <w:t> </w:t>
      </w:r>
      <w:r w:rsidRPr="00E67A69">
        <w:t>1:</w:t>
      </w:r>
      <w:r w:rsidRPr="00E67A69">
        <w:tab/>
        <w:t xml:space="preserve">The </w:t>
      </w:r>
      <w:r w:rsidRPr="00470FD8">
        <w:t>NF service consumer indicates its NF location for preference for target NF location.</w:t>
      </w:r>
    </w:p>
    <w:p w14:paraId="3355C1A3" w14:textId="77777777" w:rsidR="008E081F" w:rsidRPr="00050CA8" w:rsidRDefault="008E081F" w:rsidP="008E081F">
      <w:pPr>
        <w:pStyle w:val="NO"/>
        <w:rPr>
          <w:lang w:eastAsia="zh-CN"/>
        </w:rPr>
      </w:pPr>
      <w:r w:rsidRPr="00470FD8">
        <w:t>NOTE</w:t>
      </w:r>
      <w:r>
        <w:rPr>
          <w:lang w:eastAsia="zh-CN"/>
        </w:rPr>
        <w:t> </w:t>
      </w:r>
      <w:r w:rsidRPr="00470FD8">
        <w:t>2:</w:t>
      </w:r>
      <w:r w:rsidRPr="00470FD8">
        <w:tab/>
        <w:t xml:space="preserve">The </w:t>
      </w:r>
      <w:r w:rsidRPr="00E67A69">
        <w:t>use of NSI ID within a PLMN depends on the network deployment.</w:t>
      </w:r>
    </w:p>
    <w:p w14:paraId="7BF249C0" w14:textId="77777777" w:rsidR="008E081F" w:rsidRPr="00050CA8" w:rsidRDefault="008E081F" w:rsidP="008E081F">
      <w:pPr>
        <w:pStyle w:val="NO"/>
        <w:rPr>
          <w:lang w:eastAsia="zh-CN"/>
        </w:rPr>
      </w:pPr>
      <w:r w:rsidRPr="00050CA8">
        <w:t>N</w:t>
      </w:r>
      <w:r w:rsidRPr="00050CA8">
        <w:rPr>
          <w:lang w:eastAsia="zh-CN"/>
        </w:rPr>
        <w:t>OTE</w:t>
      </w:r>
      <w:r w:rsidRPr="00050CA8">
        <w:t> </w:t>
      </w:r>
      <w:r w:rsidRPr="00470FD8">
        <w:t>3</w:t>
      </w:r>
      <w:r w:rsidRPr="00050CA8">
        <w:t>:</w:t>
      </w:r>
      <w:r w:rsidRPr="00050CA8">
        <w:rPr>
          <w:lang w:eastAsia="zh-CN"/>
        </w:rPr>
        <w:tab/>
      </w:r>
      <w:r>
        <w:rPr>
          <w:lang w:eastAsia="zh-CN"/>
        </w:rPr>
        <w:t xml:space="preserve">The need for </w:t>
      </w:r>
      <w:r>
        <w:t>o</w:t>
      </w:r>
      <w:r w:rsidRPr="00050CA8">
        <w:t>ther service related parameters depend</w:t>
      </w:r>
      <w:r>
        <w:t>s</w:t>
      </w:r>
      <w:r w:rsidRPr="00050CA8">
        <w:t xml:space="preserve"> on the NF type of the expected NF instance</w:t>
      </w:r>
      <w:r w:rsidRPr="00050CA8">
        <w:rPr>
          <w:lang w:eastAsia="zh-CN"/>
        </w:rPr>
        <w:t>(s)</w:t>
      </w:r>
      <w:r w:rsidRPr="00050CA8">
        <w:t xml:space="preserve"> and refer to the clause </w:t>
      </w:r>
      <w:r w:rsidRPr="00F037B6">
        <w:t>6.3 " Principles for Network function and Network Function Service discovery and selection"</w:t>
      </w:r>
      <w:r w:rsidRPr="00050CA8">
        <w:t xml:space="preserve"> in TS 23.501 [2]. It is up to NF implementation whether one or multiple NF service instances are registered in the NRF.</w:t>
      </w:r>
    </w:p>
    <w:p w14:paraId="19044C27" w14:textId="77777777" w:rsidR="008E081F" w:rsidRPr="00050CA8" w:rsidRDefault="008E081F" w:rsidP="008E081F">
      <w:pPr>
        <w:pStyle w:val="B1"/>
      </w:pPr>
      <w:r w:rsidRPr="00050CA8">
        <w:rPr>
          <w:lang w:eastAsia="zh-CN"/>
        </w:rPr>
        <w:t>2.</w:t>
      </w:r>
      <w:r w:rsidRPr="00050CA8">
        <w:rPr>
          <w:lang w:eastAsia="zh-CN"/>
        </w:rPr>
        <w:tab/>
        <w:t xml:space="preserve">The NRF authorizes the </w:t>
      </w:r>
      <w:proofErr w:type="spellStart"/>
      <w:r w:rsidRPr="00050CA8">
        <w:rPr>
          <w:lang w:eastAsia="zh-CN"/>
        </w:rPr>
        <w:t>Nnrf_NFDiscovery_Request</w:t>
      </w:r>
      <w:proofErr w:type="spellEnd"/>
      <w:r w:rsidRPr="00050CA8">
        <w:rPr>
          <w:lang w:eastAsia="zh-CN"/>
        </w:rPr>
        <w:t xml:space="preserve">. Based on the profile of the expected NF/NF service and the type of the NF service consumer, the NRF determines whether the NF service consumer </w:t>
      </w:r>
      <w:proofErr w:type="gramStart"/>
      <w:r w:rsidRPr="00050CA8">
        <w:rPr>
          <w:lang w:eastAsia="zh-CN"/>
        </w:rPr>
        <w:t>is allowed to</w:t>
      </w:r>
      <w:proofErr w:type="gramEnd"/>
      <w:r w:rsidRPr="00050CA8">
        <w:rPr>
          <w:lang w:eastAsia="zh-CN"/>
        </w:rPr>
        <w:t xml:space="preserve"> discover the expected NF instance(s).</w:t>
      </w:r>
      <w:r w:rsidRPr="00050CA8">
        <w:t xml:space="preserve"> If the expected NF instance</w:t>
      </w:r>
      <w:r w:rsidRPr="00050CA8">
        <w:rPr>
          <w:lang w:eastAsia="zh-CN"/>
        </w:rPr>
        <w:t xml:space="preserve">(s) </w:t>
      </w:r>
      <w:r w:rsidRPr="00050CA8">
        <w:t xml:space="preserve">or NF service instance(s) </w:t>
      </w:r>
      <w:r w:rsidRPr="00050CA8">
        <w:rPr>
          <w:lang w:eastAsia="zh-CN"/>
        </w:rPr>
        <w:t>are</w:t>
      </w:r>
      <w:r w:rsidRPr="00050CA8">
        <w:t xml:space="preserve"> deployed in a certain network slice, NRF authorizes the discovery request according to the discovery configuration of the Network Slice, e.g. the expected NF instance</w:t>
      </w:r>
      <w:r w:rsidRPr="00050CA8">
        <w:rPr>
          <w:lang w:eastAsia="zh-CN"/>
        </w:rPr>
        <w:t>(s)</w:t>
      </w:r>
      <w:r w:rsidRPr="00050CA8">
        <w:t xml:space="preserve"> </w:t>
      </w:r>
      <w:r w:rsidRPr="00050CA8">
        <w:rPr>
          <w:lang w:eastAsia="zh-CN"/>
        </w:rPr>
        <w:t>are</w:t>
      </w:r>
      <w:r w:rsidRPr="00050CA8">
        <w:t xml:space="preserve"> only discoverable by the NF in the same network slice.</w:t>
      </w:r>
    </w:p>
    <w:p w14:paraId="54EA4251" w14:textId="77777777" w:rsidR="008E081F" w:rsidRPr="00991AC2" w:rsidRDefault="008E081F" w:rsidP="008E081F">
      <w:pPr>
        <w:pStyle w:val="B1"/>
        <w:rPr>
          <w:lang w:eastAsia="zh-CN"/>
        </w:rPr>
      </w:pPr>
      <w:r w:rsidRPr="00050CA8">
        <w:rPr>
          <w:lang w:eastAsia="zh-CN"/>
        </w:rPr>
        <w:t>3.</w:t>
      </w:r>
      <w:r w:rsidRPr="00050CA8">
        <w:rPr>
          <w:lang w:eastAsia="zh-CN"/>
        </w:rPr>
        <w:tab/>
        <w:t xml:space="preserve">If allowed, the NRF determines </w:t>
      </w:r>
      <w:r w:rsidRPr="00121F9D">
        <w:rPr>
          <w:lang w:eastAsia="zh-CN"/>
        </w:rPr>
        <w:t xml:space="preserve">a set of </w:t>
      </w:r>
      <w:r w:rsidRPr="00050CA8">
        <w:rPr>
          <w:lang w:eastAsia="zh-CN"/>
        </w:rPr>
        <w:t xml:space="preserve">NF instance(s) </w:t>
      </w:r>
      <w:r w:rsidRPr="00121F9D">
        <w:rPr>
          <w:lang w:eastAsia="zh-CN"/>
        </w:rPr>
        <w:t xml:space="preserve">matching the </w:t>
      </w:r>
      <w:proofErr w:type="spellStart"/>
      <w:r w:rsidRPr="00121F9D">
        <w:rPr>
          <w:lang w:eastAsia="zh-CN"/>
        </w:rPr>
        <w:t>Nnrf_NFDiscovery_Request</w:t>
      </w:r>
      <w:proofErr w:type="spellEnd"/>
      <w:r w:rsidRPr="00121F9D">
        <w:rPr>
          <w:lang w:eastAsia="zh-CN"/>
        </w:rPr>
        <w:t xml:space="preserve"> </w:t>
      </w:r>
      <w:r w:rsidRPr="00050CA8">
        <w:rPr>
          <w:lang w:eastAsia="zh-CN"/>
        </w:rPr>
        <w:t xml:space="preserve">and </w:t>
      </w:r>
      <w:r w:rsidRPr="00121F9D">
        <w:rPr>
          <w:lang w:eastAsia="zh-CN"/>
        </w:rPr>
        <w:t>internal policies of</w:t>
      </w:r>
      <w:r w:rsidRPr="00050CA8">
        <w:rPr>
          <w:lang w:eastAsia="zh-CN"/>
        </w:rPr>
        <w:t xml:space="preserve"> the </w:t>
      </w:r>
      <w:r w:rsidRPr="00121F9D">
        <w:rPr>
          <w:lang w:eastAsia="zh-CN"/>
        </w:rPr>
        <w:t>NRF and sends the NF profile(s) of the determined</w:t>
      </w:r>
      <w:r w:rsidRPr="00050CA8">
        <w:rPr>
          <w:lang w:eastAsia="zh-CN"/>
        </w:rPr>
        <w:t xml:space="preserve"> NF </w:t>
      </w:r>
      <w:r w:rsidRPr="00121F9D">
        <w:rPr>
          <w:lang w:eastAsia="zh-CN"/>
        </w:rPr>
        <w:t>instances. Each</w:t>
      </w:r>
      <w:r w:rsidRPr="00050CA8">
        <w:rPr>
          <w:lang w:eastAsia="zh-CN"/>
        </w:rPr>
        <w:t xml:space="preserve"> </w:t>
      </w:r>
      <w:r w:rsidRPr="00050CA8">
        <w:t xml:space="preserve">NF </w:t>
      </w:r>
      <w:r w:rsidRPr="00121F9D">
        <w:rPr>
          <w:lang w:eastAsia="zh-CN"/>
        </w:rPr>
        <w:t>profile containing at least the output required parameters (see clause 5.2.7.3.2</w:t>
      </w:r>
      <w:r w:rsidRPr="00050CA8">
        <w:t>)</w:t>
      </w:r>
      <w:r w:rsidRPr="00050CA8">
        <w:rPr>
          <w:lang w:eastAsia="zh-CN"/>
        </w:rPr>
        <w:t xml:space="preserve"> to the NF service consumer via </w:t>
      </w:r>
      <w:proofErr w:type="spellStart"/>
      <w:r w:rsidRPr="00050CA8">
        <w:rPr>
          <w:lang w:eastAsia="zh-CN"/>
        </w:rPr>
        <w:t>Nnrf_NFDiscovery_Request</w:t>
      </w:r>
      <w:proofErr w:type="spellEnd"/>
      <w:r w:rsidRPr="00050CA8">
        <w:rPr>
          <w:lang w:eastAsia="zh-CN"/>
        </w:rPr>
        <w:t xml:space="preserve"> Response message. </w:t>
      </w:r>
    </w:p>
    <w:p w14:paraId="39FF0893" w14:textId="77777777" w:rsidR="008E081F" w:rsidRPr="00050CA8" w:rsidRDefault="008E081F" w:rsidP="008E081F">
      <w:pPr>
        <w:pStyle w:val="B1"/>
        <w:rPr>
          <w:lang w:eastAsia="zh-CN"/>
        </w:rPr>
      </w:pPr>
      <w:r w:rsidRPr="00705BDE">
        <w:rPr>
          <w:lang w:eastAsia="zh-CN"/>
        </w:rPr>
        <w:tab/>
      </w:r>
      <w:r>
        <w:rPr>
          <w:lang w:eastAsia="zh-CN"/>
        </w:rPr>
        <w:t>If</w:t>
      </w:r>
      <w:r w:rsidRPr="008E081F">
        <w:t xml:space="preserve"> </w:t>
      </w:r>
      <w:r w:rsidRPr="00705BDE">
        <w:rPr>
          <w:lang w:eastAsia="zh-CN"/>
        </w:rPr>
        <w:t>the target NF is UDR</w:t>
      </w:r>
      <w:r>
        <w:rPr>
          <w:lang w:eastAsia="zh-CN"/>
        </w:rPr>
        <w:t>, UDM or AUSF</w:t>
      </w:r>
      <w:r w:rsidRPr="00705BDE">
        <w:rPr>
          <w:lang w:eastAsia="zh-CN"/>
        </w:rPr>
        <w:t>, if SUPI was used as optional input parameter in the request, the NRF shall provide the</w:t>
      </w:r>
      <w:r>
        <w:rPr>
          <w:lang w:eastAsia="zh-CN"/>
        </w:rPr>
        <w:t xml:space="preserve"> corresponding</w:t>
      </w:r>
      <w:r w:rsidRPr="00705BDE">
        <w:rPr>
          <w:lang w:eastAsia="zh-CN"/>
        </w:rPr>
        <w:t xml:space="preserve"> UDR</w:t>
      </w:r>
      <w:r>
        <w:rPr>
          <w:lang w:eastAsia="zh-CN"/>
        </w:rPr>
        <w:t>, UDM or AUSF</w:t>
      </w:r>
      <w:r w:rsidRPr="00705BDE">
        <w:rPr>
          <w:lang w:eastAsia="zh-CN"/>
        </w:rPr>
        <w:t xml:space="preserve"> instance(s) that matches the optional input SUPI. Otherwise, if SUPI is not provided in the request, the NRF shall return all applicable UDR instance(s) (e.g. based on the Data Set Id, NF type),</w:t>
      </w:r>
      <w:r>
        <w:rPr>
          <w:lang w:eastAsia="zh-CN"/>
        </w:rPr>
        <w:t xml:space="preserve"> UDM instance(s) or AUSF instance(s) (e.g. based on NF type)</w:t>
      </w:r>
      <w:r w:rsidRPr="00705BDE">
        <w:rPr>
          <w:lang w:eastAsia="zh-CN"/>
        </w:rPr>
        <w:t xml:space="preserve"> and if applicable, the information of the range of SUPI(s) and/or Data Set Id each</w:t>
      </w:r>
      <w:r>
        <w:rPr>
          <w:lang w:eastAsia="zh-CN"/>
        </w:rPr>
        <w:t xml:space="preserve"> UDR</w:t>
      </w:r>
      <w:r w:rsidRPr="00705BDE">
        <w:rPr>
          <w:lang w:eastAsia="zh-CN"/>
        </w:rPr>
        <w:t xml:space="preserve"> instance is supporting.</w:t>
      </w:r>
    </w:p>
    <w:p w14:paraId="07F8BF81" w14:textId="77777777" w:rsidR="008E081F" w:rsidRPr="00C90E43" w:rsidRDefault="008E081F" w:rsidP="008E081F">
      <w:pPr>
        <w:pStyle w:val="B1"/>
        <w:rPr>
          <w:lang w:eastAsia="zh-CN"/>
        </w:rPr>
      </w:pPr>
      <w:r>
        <w:rPr>
          <w:lang w:eastAsia="zh-CN"/>
        </w:rPr>
        <w:tab/>
      </w:r>
      <w:r w:rsidRPr="00C90E43">
        <w:rPr>
          <w:lang w:eastAsia="zh-CN"/>
        </w:rPr>
        <w:t>I</w:t>
      </w:r>
      <w:r>
        <w:rPr>
          <w:lang w:eastAsia="zh-CN"/>
        </w:rPr>
        <w:t>f</w:t>
      </w:r>
      <w:r w:rsidRPr="00C90E43">
        <w:rPr>
          <w:lang w:eastAsia="zh-CN"/>
        </w:rPr>
        <w:t xml:space="preserve"> the target NF is CHF, if SUPI, GPSI or PLMN ID was used as optional input parameter in the request, the NRF shall provide the corresponding CHF instance(s) that matches the optional input SUPI, GPSI or PLMN ID. </w:t>
      </w:r>
      <w:r w:rsidRPr="00C90E43">
        <w:rPr>
          <w:rFonts w:ascii="DengXian" w:eastAsia="DengXian" w:hAnsi="DengXian" w:hint="eastAsia"/>
          <w:lang w:eastAsia="zh-CN"/>
        </w:rPr>
        <w:t>The</w:t>
      </w:r>
      <w:r w:rsidRPr="00C90E43">
        <w:rPr>
          <w:rFonts w:ascii="DengXian" w:eastAsia="DengXian" w:hAnsi="DengXian"/>
          <w:lang w:eastAsia="zh-CN"/>
        </w:rPr>
        <w:t xml:space="preserve"> </w:t>
      </w:r>
      <w:r w:rsidRPr="00C90E43">
        <w:rPr>
          <w:lang w:eastAsia="zh-CN"/>
        </w:rPr>
        <w:t xml:space="preserve">NRF shall provide the </w:t>
      </w:r>
      <w:r w:rsidRPr="00C90E43">
        <w:rPr>
          <w:noProof/>
        </w:rPr>
        <w:t>primary CHF instance and the secondary CHF instance pair(s) together.</w:t>
      </w:r>
      <w:r w:rsidRPr="00C90E43">
        <w:rPr>
          <w:lang w:eastAsia="zh-CN"/>
        </w:rPr>
        <w:t xml:space="preserve"> Otherwise, if neither SUPI/PLMN ID nor GPSI is provided in the request, the NRF shall return all applicable CHF instance(s) and if applicable, the information of the range of SUPI(s), GPSI(s) or PLMN ID(s).</w:t>
      </w:r>
    </w:p>
    <w:p w14:paraId="6CD77201" w14:textId="77777777" w:rsidR="008E081F" w:rsidRPr="00470FD8" w:rsidRDefault="008E081F" w:rsidP="008E081F">
      <w:pPr>
        <w:pStyle w:val="B1"/>
        <w:rPr>
          <w:lang w:eastAsia="zh-CN"/>
        </w:rPr>
      </w:pPr>
      <w:r w:rsidRPr="00470FD8">
        <w:rPr>
          <w:lang w:eastAsia="zh-CN"/>
        </w:rPr>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203D8EC5" w14:textId="77777777" w:rsidR="008E081F" w:rsidRPr="00050CA8" w:rsidRDefault="008E081F" w:rsidP="008E081F">
      <w:pPr>
        <w:pStyle w:val="Heading3"/>
        <w:rPr>
          <w:lang w:eastAsia="zh-CN"/>
        </w:rPr>
      </w:pPr>
      <w:bookmarkStart w:id="7" w:name="_Toc532895835"/>
      <w:bookmarkStart w:id="8" w:name="_Toc524946558"/>
      <w:r w:rsidRPr="00050CA8">
        <w:rPr>
          <w:lang w:eastAsia="zh-CN"/>
        </w:rPr>
        <w:t>4.17.5</w:t>
      </w:r>
      <w:r w:rsidRPr="00050CA8">
        <w:rPr>
          <w:lang w:eastAsia="zh-CN"/>
        </w:rPr>
        <w:tab/>
      </w:r>
      <w:r w:rsidRPr="00E67A69">
        <w:rPr>
          <w:lang w:eastAsia="zh-CN"/>
        </w:rPr>
        <w:t>NF/NF service discovery across PLMNs</w:t>
      </w:r>
      <w:bookmarkEnd w:id="7"/>
      <w:ins w:id="9" w:author="Magnus Hallenstål" w:date="2018-12-19T12:57:00Z">
        <w:r>
          <w:rPr>
            <w:lang w:eastAsia="zh-CN"/>
          </w:rPr>
          <w:t xml:space="preserve"> in case of discovery made by NF</w:t>
        </w:r>
      </w:ins>
      <w:ins w:id="10" w:author="Magnus Hallenstål" w:date="2018-12-19T12:58:00Z">
        <w:r>
          <w:rPr>
            <w:lang w:eastAsia="zh-CN"/>
          </w:rPr>
          <w:t xml:space="preserve"> service consumer</w:t>
        </w:r>
      </w:ins>
    </w:p>
    <w:p w14:paraId="749ADF86" w14:textId="77777777" w:rsidR="008E081F" w:rsidRPr="00050CA8" w:rsidRDefault="008E081F" w:rsidP="008E081F">
      <w:r w:rsidRPr="00050CA8">
        <w:rPr>
          <w:lang w:eastAsia="zh-CN"/>
        </w:rPr>
        <w:t xml:space="preserve">In case that the NF service consumer intends to discover the NF/NF service in home PLMN, the NRF in serving PLMN needs to request </w:t>
      </w:r>
      <w:r w:rsidRPr="00050CA8">
        <w:t>"</w:t>
      </w:r>
      <w:r w:rsidRPr="00050CA8">
        <w:rPr>
          <w:lang w:eastAsia="zh-CN"/>
        </w:rPr>
        <w:t>NF Discovery</w:t>
      </w:r>
      <w:r w:rsidRPr="00050CA8">
        <w:t>"</w:t>
      </w:r>
      <w:r w:rsidRPr="00050CA8">
        <w:rPr>
          <w:lang w:eastAsia="zh-CN"/>
        </w:rPr>
        <w:t xml:space="preserve"> service from NRF in the home PLMN. The procedure is depicted in the figure below:</w:t>
      </w:r>
    </w:p>
    <w:p w14:paraId="747E0E37" w14:textId="77777777" w:rsidR="008E081F" w:rsidRPr="00050CA8" w:rsidRDefault="008E081F" w:rsidP="008E081F">
      <w:pPr>
        <w:pStyle w:val="TH"/>
        <w:rPr>
          <w:rFonts w:cs="Arial"/>
          <w:lang w:eastAsia="zh-CN"/>
        </w:rPr>
      </w:pPr>
      <w:r w:rsidRPr="00050CA8">
        <w:rPr>
          <w:lang w:eastAsia="zh-CN"/>
        </w:rPr>
        <w:object w:dxaOrig="6766" w:dyaOrig="2742" w14:anchorId="166064D9">
          <v:shape id="_x0000_i1026" type="#_x0000_t75" style="width:337.95pt;height:137pt" o:ole="">
            <v:imagedata r:id="rId17" o:title=""/>
          </v:shape>
          <o:OLEObject Type="Embed" ProgID="Word.Picture.8" ShapeID="_x0000_i1026" DrawAspect="Content" ObjectID="_1612087100" r:id="rId18"/>
        </w:object>
      </w:r>
    </w:p>
    <w:p w14:paraId="22F43B9C" w14:textId="77777777" w:rsidR="008E081F" w:rsidRPr="00050CA8" w:rsidRDefault="008E081F" w:rsidP="008E081F">
      <w:pPr>
        <w:pStyle w:val="TF"/>
      </w:pPr>
      <w:r w:rsidRPr="00050CA8">
        <w:t>Figure 4.17.5-1: NF/NF service discovery across PLMNs</w:t>
      </w:r>
    </w:p>
    <w:p w14:paraId="0E9F8B3E" w14:textId="77777777" w:rsidR="008E081F" w:rsidRDefault="008E081F" w:rsidP="008E081F">
      <w:pPr>
        <w:pStyle w:val="B1"/>
        <w:rPr>
          <w:lang w:eastAsia="zh-CN"/>
        </w:rPr>
      </w:pPr>
      <w:r w:rsidRPr="00050CA8">
        <w:rPr>
          <w:lang w:eastAsia="zh-CN"/>
        </w:rPr>
        <w:t>1.</w:t>
      </w:r>
      <w:r w:rsidRPr="00050CA8">
        <w:rPr>
          <w:lang w:eastAsia="zh-CN"/>
        </w:rPr>
        <w:tab/>
        <w:t>The NF service consumer</w:t>
      </w:r>
      <w:r>
        <w:rPr>
          <w:lang w:eastAsia="zh-CN"/>
        </w:rPr>
        <w:t xml:space="preserve"> in the serving PLMN</w:t>
      </w:r>
      <w:r w:rsidRPr="00050CA8">
        <w:t xml:space="preserve"> invokes</w:t>
      </w:r>
      <w:r w:rsidRPr="00050CA8">
        <w:rPr>
          <w:lang w:eastAsia="zh-CN"/>
        </w:rPr>
        <w:t xml:space="preserve"> </w:t>
      </w:r>
      <w:proofErr w:type="spellStart"/>
      <w:r w:rsidRPr="00050CA8">
        <w:rPr>
          <w:lang w:eastAsia="zh-CN"/>
        </w:rPr>
        <w:t>Nnrf_NFDiscovery_Request</w:t>
      </w:r>
      <w:proofErr w:type="spellEnd"/>
      <w:r w:rsidRPr="00050CA8">
        <w:rPr>
          <w:lang w:eastAsia="zh-CN"/>
        </w:rPr>
        <w:t xml:space="preserve"> (Expected Service Name, NF type of the expected NF, home PLMN ID, </w:t>
      </w:r>
      <w:r w:rsidRPr="00E67A69">
        <w:rPr>
          <w:lang w:eastAsia="zh-CN"/>
        </w:rPr>
        <w:t xml:space="preserve">serving PLMN ID, </w:t>
      </w:r>
      <w:r w:rsidRPr="00050CA8">
        <w:rPr>
          <w:lang w:eastAsia="zh-CN"/>
        </w:rPr>
        <w:t>NF type of the NF service consumer)</w:t>
      </w:r>
      <w:r>
        <w:rPr>
          <w:lang w:eastAsia="zh-CN"/>
        </w:rPr>
        <w:t xml:space="preserve"> to an appropriate configured NRF in the serving PLMN</w:t>
      </w:r>
      <w:r w:rsidRPr="00050CA8">
        <w:rPr>
          <w:lang w:eastAsia="zh-CN"/>
        </w:rPr>
        <w:t>. The request may also include optionally S-NSSAI</w:t>
      </w:r>
      <w:r w:rsidRPr="00E67A69">
        <w:rPr>
          <w:lang w:eastAsia="zh-CN"/>
        </w:rPr>
        <w:t>, NSI ID if available</w:t>
      </w:r>
      <w:r w:rsidRPr="00050CA8">
        <w:rPr>
          <w:lang w:eastAsia="zh-CN"/>
        </w:rPr>
        <w:t>, and other service related parameters</w:t>
      </w:r>
      <w:r w:rsidRPr="00470FD8">
        <w:rPr>
          <w:lang w:eastAsia="zh-CN"/>
        </w:rPr>
        <w:t>. A complete list of parameters is provided</w:t>
      </w:r>
      <w:r w:rsidRPr="00705BDE">
        <w:rPr>
          <w:lang w:eastAsia="zh-CN"/>
        </w:rPr>
        <w:t xml:space="preserve"> in service definition in clause</w:t>
      </w:r>
      <w:r>
        <w:rPr>
          <w:lang w:eastAsia="zh-CN"/>
        </w:rPr>
        <w:t> </w:t>
      </w:r>
      <w:r w:rsidRPr="00705BDE">
        <w:rPr>
          <w:lang w:eastAsia="zh-CN"/>
        </w:rPr>
        <w:t>5.2.7.3.2</w:t>
      </w:r>
      <w:r w:rsidRPr="00050CA8">
        <w:rPr>
          <w:lang w:eastAsia="zh-CN"/>
        </w:rPr>
        <w:t>.</w:t>
      </w:r>
    </w:p>
    <w:p w14:paraId="19AD8C83" w14:textId="77777777" w:rsidR="008E081F" w:rsidRPr="00050CA8" w:rsidRDefault="008E081F" w:rsidP="008E081F">
      <w:pPr>
        <w:pStyle w:val="NO"/>
        <w:rPr>
          <w:lang w:eastAsia="zh-CN"/>
        </w:rPr>
      </w:pPr>
      <w:r>
        <w:t>NOTE 1</w:t>
      </w:r>
      <w:r w:rsidRPr="00E67A69">
        <w:t>:</w:t>
      </w:r>
      <w:r w:rsidRPr="00E67A69">
        <w:tab/>
        <w:t>The use of NSI ID within a PLMN depends on the network deployment.</w:t>
      </w:r>
    </w:p>
    <w:p w14:paraId="31F43FE7" w14:textId="77777777" w:rsidR="008E081F" w:rsidRDefault="008E081F" w:rsidP="008E081F">
      <w:pPr>
        <w:pStyle w:val="B1"/>
        <w:rPr>
          <w:lang w:eastAsia="zh-CN"/>
        </w:rPr>
      </w:pPr>
      <w:r w:rsidRPr="00050CA8">
        <w:rPr>
          <w:lang w:eastAsia="zh-CN"/>
        </w:rPr>
        <w:t>2.</w:t>
      </w:r>
      <w:r w:rsidRPr="00050CA8">
        <w:rPr>
          <w:lang w:eastAsia="zh-CN"/>
        </w:rPr>
        <w:tab/>
        <w:t xml:space="preserve">The NRF in serving PLMN identifies NRF in home PLMN </w:t>
      </w:r>
      <w:r w:rsidRPr="00E67A69">
        <w:rPr>
          <w:lang w:eastAsia="zh-CN"/>
        </w:rPr>
        <w:t>(</w:t>
      </w:r>
      <w:proofErr w:type="spellStart"/>
      <w:r w:rsidRPr="00E67A69">
        <w:rPr>
          <w:lang w:eastAsia="zh-CN"/>
        </w:rPr>
        <w:t>hNRF</w:t>
      </w:r>
      <w:proofErr w:type="spellEnd"/>
      <w:r w:rsidRPr="00E67A69">
        <w:rPr>
          <w:lang w:eastAsia="zh-CN"/>
        </w:rPr>
        <w:t xml:space="preserve">) </w:t>
      </w:r>
      <w:r w:rsidRPr="00050CA8">
        <w:rPr>
          <w:lang w:eastAsia="zh-CN"/>
        </w:rPr>
        <w:t>based on the home PLMN ID, and it requests "NF Discovery" service from NRF in home PLMN according the procedure in Figure </w:t>
      </w:r>
      <w:r w:rsidRPr="00050CA8">
        <w:t>4.</w:t>
      </w:r>
      <w:r w:rsidRPr="00BA6D57">
        <w:t>17</w:t>
      </w:r>
      <w:r w:rsidRPr="00050CA8">
        <w:t>.</w:t>
      </w:r>
      <w:r w:rsidRPr="00A571B6">
        <w:t>4</w:t>
      </w:r>
      <w:r w:rsidRPr="00050CA8">
        <w:t>-1</w:t>
      </w:r>
      <w:r w:rsidRPr="00050CA8">
        <w:rPr>
          <w:lang w:eastAsia="zh-CN"/>
        </w:rPr>
        <w:t xml:space="preserve"> to get the expected NF </w:t>
      </w:r>
      <w:r w:rsidRPr="00121F9D">
        <w:t>profile</w:t>
      </w:r>
      <w:r w:rsidRPr="00050CA8">
        <w:rPr>
          <w:lang w:eastAsia="zh-CN"/>
        </w:rPr>
        <w:t xml:space="preserve">(s) </w:t>
      </w:r>
      <w:r w:rsidRPr="00121F9D">
        <w:t>of the</w:t>
      </w:r>
      <w:r w:rsidRPr="00050CA8">
        <w:t xml:space="preserve"> NF instance(s)</w:t>
      </w:r>
      <w:r w:rsidRPr="00050CA8">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A571B6">
        <w:rPr>
          <w:lang w:eastAsia="zh-CN"/>
        </w:rPr>
        <w:t>h</w:t>
      </w:r>
      <w:r w:rsidRPr="00050CA8">
        <w:rPr>
          <w:lang w:eastAsia="zh-CN"/>
        </w:rPr>
        <w:t>NRF</w:t>
      </w:r>
      <w:proofErr w:type="spellEnd"/>
      <w:r w:rsidRPr="00050CA8">
        <w:rPr>
          <w:lang w:eastAsia="zh-CN"/>
        </w:rPr>
        <w:t>.</w:t>
      </w:r>
    </w:p>
    <w:p w14:paraId="0244513F" w14:textId="77777777" w:rsidR="008E081F" w:rsidRPr="00632AA8" w:rsidRDefault="008E081F" w:rsidP="008E081F">
      <w:pPr>
        <w:pStyle w:val="B1"/>
      </w:pPr>
      <w:r>
        <w:rPr>
          <w:lang w:eastAsia="zh-CN"/>
        </w:rPr>
        <w:tab/>
      </w:r>
      <w:r w:rsidRPr="00632AA8">
        <w:t xml:space="preserve">The </w:t>
      </w:r>
      <w:proofErr w:type="spellStart"/>
      <w:r w:rsidRPr="00632AA8">
        <w:t>hNRF</w:t>
      </w:r>
      <w:proofErr w:type="spellEnd"/>
      <w:r w:rsidRPr="00632AA8">
        <w:t xml:space="preserve"> may further query an appropriate local NRF in the home PLMN based on the input information received from NRF of the serving PLMN. The FQDN of the local NRF</w:t>
      </w:r>
      <w:r>
        <w:t xml:space="preserve"> or Endpoint Address of local NRF's NF Discovery service</w:t>
      </w:r>
      <w:r w:rsidRPr="00632AA8">
        <w:t xml:space="preserve"> in the home PLMN may be configured in the </w:t>
      </w:r>
      <w:proofErr w:type="spellStart"/>
      <w:r w:rsidRPr="00632AA8">
        <w:t>hNRF</w:t>
      </w:r>
      <w:proofErr w:type="spellEnd"/>
      <w:r w:rsidRPr="00632AA8">
        <w:t xml:space="preserve"> or may need to be discovered based on the input information.</w:t>
      </w:r>
    </w:p>
    <w:p w14:paraId="11ED8693" w14:textId="77777777" w:rsidR="008E081F" w:rsidRDefault="008E081F" w:rsidP="008E081F">
      <w:pPr>
        <w:pStyle w:val="B1"/>
        <w:rPr>
          <w:lang w:eastAsia="zh-CN"/>
        </w:rPr>
      </w:pPr>
      <w:r w:rsidRPr="00050CA8">
        <w:rPr>
          <w:lang w:eastAsia="zh-CN"/>
        </w:rPr>
        <w:t>3.</w:t>
      </w:r>
      <w:r w:rsidRPr="00050CA8">
        <w:rPr>
          <w:lang w:eastAsia="zh-CN"/>
        </w:rPr>
        <w:tab/>
        <w:t xml:space="preserve">The NRF in serving PLMN provides </w:t>
      </w:r>
      <w:r w:rsidRPr="00121F9D">
        <w:t>same</w:t>
      </w:r>
      <w:r w:rsidRPr="00705BDE">
        <w:rPr>
          <w:lang w:eastAsia="zh-CN"/>
        </w:rPr>
        <w:t xml:space="preserve"> as step 3 in clause</w:t>
      </w:r>
      <w:r>
        <w:rPr>
          <w:lang w:eastAsia="zh-CN"/>
        </w:rPr>
        <w:t> </w:t>
      </w:r>
      <w:r w:rsidRPr="00705BDE">
        <w:rPr>
          <w:lang w:eastAsia="zh-CN"/>
        </w:rPr>
        <w:t>4.17.4 applies.</w:t>
      </w:r>
    </w:p>
    <w:p w14:paraId="60508115" w14:textId="77777777" w:rsidR="00234250" w:rsidRDefault="00234250" w:rsidP="00234250">
      <w:pPr>
        <w:jc w:val="center"/>
        <w:rPr>
          <w:rFonts w:cs="Arial"/>
          <w:noProof/>
          <w:sz w:val="44"/>
          <w:szCs w:val="44"/>
        </w:rPr>
      </w:pPr>
      <w:bookmarkStart w:id="11" w:name="_Hlk534813854"/>
      <w:r>
        <w:rPr>
          <w:rFonts w:cs="Arial"/>
          <w:noProof/>
          <w:sz w:val="44"/>
          <w:szCs w:val="44"/>
        </w:rPr>
        <w:t xml:space="preserve">*** NEXT CHANGES </w:t>
      </w:r>
      <w:r w:rsidRPr="0037228B">
        <w:rPr>
          <w:rFonts w:cs="Arial"/>
          <w:noProof/>
          <w:sz w:val="44"/>
          <w:szCs w:val="44"/>
        </w:rPr>
        <w:t>***</w:t>
      </w:r>
    </w:p>
    <w:bookmarkEnd w:id="11"/>
    <w:p w14:paraId="0B74DEA5" w14:textId="77777777" w:rsidR="00234250" w:rsidRDefault="00234250" w:rsidP="008E081F">
      <w:pPr>
        <w:pStyle w:val="B1"/>
        <w:rPr>
          <w:lang w:eastAsia="zh-CN"/>
        </w:rPr>
      </w:pPr>
    </w:p>
    <w:p w14:paraId="1D8E1584" w14:textId="77777777" w:rsidR="00234250" w:rsidRDefault="00234250" w:rsidP="00234250">
      <w:pPr>
        <w:pStyle w:val="Heading3"/>
        <w:rPr>
          <w:ins w:id="12" w:author="23502_CR0982r1_5GS_Ph1_(Rel-15)_S2-1901103-rev-S2-" w:date="2019-02-01T12:29:00Z"/>
          <w:lang w:eastAsia="zh-CN"/>
        </w:rPr>
      </w:pPr>
      <w:ins w:id="13" w:author="Magnus Hallenstål" w:date="2018-12-12T15:42:00Z">
        <w:r w:rsidRPr="00050CA8">
          <w:rPr>
            <w:lang w:eastAsia="zh-CN"/>
          </w:rPr>
          <w:lastRenderedPageBreak/>
          <w:t>4.17.</w:t>
        </w:r>
      </w:ins>
      <w:ins w:id="14" w:author="Magnus Hallenstål" w:date="2018-12-12T15:45:00Z">
        <w:r w:rsidRPr="00024CB1">
          <w:rPr>
            <w:highlight w:val="yellow"/>
            <w:lang w:eastAsia="zh-CN"/>
          </w:rPr>
          <w:t>x</w:t>
        </w:r>
      </w:ins>
      <w:ins w:id="15" w:author="Magnus Hallenstål" w:date="2018-12-12T15:42:00Z">
        <w:r w:rsidRPr="00050CA8">
          <w:rPr>
            <w:lang w:eastAsia="zh-CN"/>
          </w:rPr>
          <w:tab/>
        </w:r>
      </w:ins>
      <w:ins w:id="16" w:author="Magnus Hallenstål" w:date="2018-12-12T15:43:00Z">
        <w:r>
          <w:rPr>
            <w:lang w:eastAsia="zh-CN"/>
          </w:rPr>
          <w:t>Delegated</w:t>
        </w:r>
      </w:ins>
      <w:ins w:id="17" w:author="Magnus Hallenstål" w:date="2018-12-12T15:42:00Z">
        <w:r w:rsidRPr="00E67A69">
          <w:rPr>
            <w:lang w:eastAsia="zh-CN"/>
          </w:rPr>
          <w:t xml:space="preserve"> service discovery</w:t>
        </w:r>
      </w:ins>
      <w:ins w:id="18" w:author="Magnus Hallenstål" w:date="2018-12-12T15:52:00Z">
        <w:r>
          <w:rPr>
            <w:lang w:eastAsia="zh-CN"/>
          </w:rPr>
          <w:t xml:space="preserve"> </w:t>
        </w:r>
      </w:ins>
      <w:ins w:id="19" w:author="Magnus Hallenstål" w:date="2018-12-14T13:57:00Z">
        <w:r>
          <w:rPr>
            <w:lang w:eastAsia="zh-CN"/>
          </w:rPr>
          <w:t xml:space="preserve">when </w:t>
        </w:r>
      </w:ins>
      <w:ins w:id="20" w:author="Magnus Hallenstål" w:date="2018-12-14T13:58:00Z">
        <w:r>
          <w:rPr>
            <w:lang w:eastAsia="zh-CN"/>
          </w:rPr>
          <w:t xml:space="preserve">NF </w:t>
        </w:r>
      </w:ins>
      <w:ins w:id="21" w:author="Magnus Hallenstål" w:date="2018-12-14T14:38:00Z">
        <w:r>
          <w:rPr>
            <w:lang w:eastAsia="zh-CN"/>
          </w:rPr>
          <w:t xml:space="preserve">service </w:t>
        </w:r>
      </w:ins>
      <w:ins w:id="22" w:author="Magnus Hallenstål" w:date="2018-12-14T13:58:00Z">
        <w:r>
          <w:rPr>
            <w:lang w:eastAsia="zh-CN"/>
          </w:rPr>
          <w:t xml:space="preserve">consumer and NF </w:t>
        </w:r>
      </w:ins>
      <w:ins w:id="23" w:author="Magnus Hallenstål" w:date="2018-12-14T14:38:00Z">
        <w:r>
          <w:rPr>
            <w:lang w:eastAsia="zh-CN"/>
          </w:rPr>
          <w:t xml:space="preserve">service </w:t>
        </w:r>
      </w:ins>
      <w:ins w:id="24" w:author="Magnus Hallenstål" w:date="2018-12-14T13:58:00Z">
        <w:r>
          <w:rPr>
            <w:lang w:eastAsia="zh-CN"/>
          </w:rPr>
          <w:t xml:space="preserve">producer are </w:t>
        </w:r>
      </w:ins>
      <w:ins w:id="25" w:author="Magnus Hallenstål" w:date="2018-12-12T15:52:00Z">
        <w:r>
          <w:rPr>
            <w:lang w:eastAsia="zh-CN"/>
          </w:rPr>
          <w:t>in same PLMN</w:t>
        </w:r>
      </w:ins>
    </w:p>
    <w:bookmarkStart w:id="26" w:name="_MON_1587198493"/>
    <w:bookmarkEnd w:id="26"/>
    <w:p w14:paraId="6EDC3DEB" w14:textId="77777777" w:rsidR="0002744B" w:rsidRDefault="0002744B" w:rsidP="0002744B">
      <w:pPr>
        <w:pStyle w:val="TH"/>
        <w:rPr>
          <w:ins w:id="27" w:author="23502_CR0982r1_5GS_Ph1_(Rel-15)_S2-1901103-rev-S2-" w:date="2019-02-01T12:29:00Z"/>
        </w:rPr>
      </w:pPr>
      <w:ins w:id="28" w:author="23502_CR0982r1_5GS_Ph1_(Rel-15)_S2-1901103-rev-S2-" w:date="2019-02-01T12:29:00Z">
        <w:r>
          <w:object w:dxaOrig="7846" w:dyaOrig="6597" w14:anchorId="0B09856B">
            <v:shape id="_x0000_i1027" type="#_x0000_t75" style="width:391.7pt;height:329.35pt" o:ole="">
              <v:imagedata r:id="rId19" o:title=""/>
            </v:shape>
            <o:OLEObject Type="Embed" ProgID="Word.Picture.8" ShapeID="_x0000_i1027" DrawAspect="Content" ObjectID="_1612087101" r:id="rId20"/>
          </w:object>
        </w:r>
      </w:ins>
    </w:p>
    <w:p w14:paraId="12405FD4" w14:textId="77777777" w:rsidR="00234250" w:rsidRPr="00050CA8" w:rsidRDefault="00234250" w:rsidP="00234250">
      <w:pPr>
        <w:pStyle w:val="TF"/>
        <w:rPr>
          <w:ins w:id="29" w:author="Magnus Hallenstål" w:date="2018-12-12T15:53:00Z"/>
          <w:lang w:eastAsia="zh-CN"/>
        </w:rPr>
      </w:pPr>
      <w:ins w:id="30" w:author="Magnus Hallenstål" w:date="2018-12-12T15:53:00Z">
        <w:r>
          <w:t>Figure 4.17.</w:t>
        </w:r>
      </w:ins>
      <w:ins w:id="31" w:author="Huawei" w:date="2019-01-29T16:05:00Z">
        <w:r w:rsidR="00235C27" w:rsidRPr="00780B5C">
          <w:rPr>
            <w:highlight w:val="cyan"/>
          </w:rPr>
          <w:t>x</w:t>
        </w:r>
      </w:ins>
      <w:ins w:id="32" w:author="Magnus Hallenstål" w:date="2018-12-12T15:53:00Z">
        <w:r w:rsidRPr="00780B5C">
          <w:rPr>
            <w:highlight w:val="cyan"/>
          </w:rPr>
          <w:t>-</w:t>
        </w:r>
      </w:ins>
      <w:ins w:id="33" w:author="Huawei" w:date="2019-01-29T16:06:00Z">
        <w:r w:rsidR="00235C27" w:rsidRPr="00780B5C">
          <w:rPr>
            <w:highlight w:val="cyan"/>
          </w:rPr>
          <w:t>1</w:t>
        </w:r>
      </w:ins>
      <w:ins w:id="34" w:author="Magnus Hallenstål" w:date="2018-12-12T15:53:00Z">
        <w:r w:rsidRPr="00050CA8">
          <w:t>:</w:t>
        </w:r>
        <w:r w:rsidRPr="00050CA8" w:rsidDel="00302324">
          <w:t xml:space="preserve"> </w:t>
        </w:r>
      </w:ins>
      <w:ins w:id="35" w:author="Magnus Hallenstål" w:date="2018-12-14T14:00:00Z">
        <w:r>
          <w:t xml:space="preserve">Delegated </w:t>
        </w:r>
      </w:ins>
      <w:ins w:id="36" w:author="Magnus Hallenstål" w:date="2018-12-12T15:53:00Z">
        <w:r w:rsidRPr="00050CA8">
          <w:t>N</w:t>
        </w:r>
        <w:r>
          <w:t>F</w:t>
        </w:r>
        <w:r w:rsidRPr="00050CA8">
          <w:t xml:space="preserve"> service discovery </w:t>
        </w:r>
      </w:ins>
      <w:ins w:id="37" w:author="Magnus Hallenstål" w:date="2018-12-14T14:00:00Z">
        <w:r>
          <w:t>whe</w:t>
        </w:r>
      </w:ins>
      <w:ins w:id="38" w:author="Magnus Hallenstål" w:date="2018-12-14T14:01:00Z">
        <w:r>
          <w:t xml:space="preserve">n NF service consumer and NF service producer are </w:t>
        </w:r>
      </w:ins>
      <w:ins w:id="39" w:author="Magnus Hallenstål" w:date="2018-12-12T15:53:00Z">
        <w:r>
          <w:rPr>
            <w:lang w:eastAsia="zh-CN"/>
          </w:rPr>
          <w:t>in</w:t>
        </w:r>
        <w:r w:rsidRPr="00050CA8">
          <w:rPr>
            <w:lang w:eastAsia="zh-CN"/>
          </w:rPr>
          <w:t xml:space="preserve"> same PLMN</w:t>
        </w:r>
      </w:ins>
    </w:p>
    <w:p w14:paraId="4AA8FA71" w14:textId="77777777" w:rsidR="0002744B" w:rsidRDefault="0002744B" w:rsidP="00733289">
      <w:pPr>
        <w:pStyle w:val="B1"/>
        <w:rPr>
          <w:ins w:id="40" w:author="23502_CR0982r1_5GS_Ph1_(Rel-15)_S2-1901103-rev-S2-" w:date="2019-02-01T12:31:00Z"/>
        </w:rPr>
      </w:pPr>
      <w:bookmarkStart w:id="41" w:name="_Hlk534619930"/>
      <w:ins w:id="42" w:author="23502_CR0982r1_5GS_Ph1_(Rel-15)_S2-1901103-rev-S2-" w:date="2019-02-01T12:31:00Z">
        <w:r>
          <w:t>1.</w:t>
        </w:r>
        <w: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ins>
    </w:p>
    <w:p w14:paraId="4F9CA441" w14:textId="77777777" w:rsidR="0002744B" w:rsidRDefault="0002744B" w:rsidP="00733289">
      <w:pPr>
        <w:pStyle w:val="B1"/>
        <w:rPr>
          <w:ins w:id="43" w:author="23502_CR0982r1_5GS_Ph1_(Rel-15)_S2-1901103-rev-S2-" w:date="2019-02-01T12:31:00Z"/>
        </w:rPr>
      </w:pPr>
      <w:ins w:id="44" w:author="23502_CR0982r1_5GS_Ph1_(Rel-15)_S2-1901103-rev-S2-" w:date="2019-02-01T12:31:00Z">
        <w:r>
          <w:t>2.</w:t>
        </w:r>
        <w:r>
          <w:tab/>
          <w:t xml:space="preserve">The SCP may perform discovery upon the request either by interacting with an NRF using </w:t>
        </w:r>
        <w:proofErr w:type="spellStart"/>
        <w:r>
          <w:t>Nnrf_NFDiscovery</w:t>
        </w:r>
        <w:proofErr w:type="spellEnd"/>
        <w:r>
          <w:t xml:space="preserve"> service NRF or may use information collected during the previous interactions with an NRF (by the </w:t>
        </w:r>
        <w:proofErr w:type="spellStart"/>
        <w:r>
          <w:t>Nnrf_NFDiscovery</w:t>
        </w:r>
        <w:proofErr w:type="spellEnd"/>
        <w:r>
          <w:t xml:space="preserve"> service or </w:t>
        </w:r>
        <w:proofErr w:type="spellStart"/>
        <w:r>
          <w:t>Nnrf_NFManagement_NFStatusNotify</w:t>
        </w:r>
        <w:proofErr w:type="spellEnd"/>
        <w:r>
          <w:t xml:space="preserve"> service operation). The SCP together with the NRF authorizes the request. The SCP selects the target NF service producer.</w:t>
        </w:r>
      </w:ins>
    </w:p>
    <w:p w14:paraId="47563E56" w14:textId="77777777" w:rsidR="00552E85" w:rsidRPr="0002744B" w:rsidRDefault="00552E85" w:rsidP="00EF1AE7">
      <w:pPr>
        <w:pStyle w:val="EditorsNote"/>
        <w:rPr>
          <w:ins w:id="45" w:author="Gludo, Die" w:date="2019-01-25T01:22:00Z"/>
          <w:lang w:val="en-US"/>
        </w:rPr>
      </w:pPr>
      <w:ins w:id="46" w:author="Gludo, Die" w:date="2019-01-25T01:04:00Z">
        <w:r w:rsidRPr="0002744B">
          <w:t>Editor's note:</w:t>
        </w:r>
      </w:ins>
      <w:ins w:id="47" w:author="23502_CR0982r1_5GS_Ph1_(Rel-15)_S2-1901103-rev-S2-" w:date="2019-02-01T12:30:00Z">
        <w:r w:rsidR="0002744B">
          <w:tab/>
          <w:t xml:space="preserve">Authorization </w:t>
        </w:r>
      </w:ins>
      <w:ins w:id="48" w:author="Gludo, Die" w:date="2019-01-25T01:06:00Z">
        <w:r w:rsidRPr="0002744B">
          <w:rPr>
            <w:lang w:val="en-US"/>
          </w:rPr>
          <w:t xml:space="preserve">for </w:t>
        </w:r>
      </w:ins>
      <w:ins w:id="49" w:author="Gludo, Die" w:date="2019-01-25T01:07:00Z">
        <w:r w:rsidRPr="0002744B">
          <w:rPr>
            <w:lang w:val="en-US"/>
          </w:rPr>
          <w:t>Indirect Communication and Delegated Discovery</w:t>
        </w:r>
      </w:ins>
      <w:ins w:id="50" w:author="Gludo, Die" w:date="2019-01-25T01:06:00Z">
        <w:r w:rsidRPr="0002744B">
          <w:rPr>
            <w:lang w:val="en-US"/>
          </w:rPr>
          <w:t xml:space="preserve"> </w:t>
        </w:r>
      </w:ins>
      <w:ins w:id="51" w:author="Gludo, Die" w:date="2019-01-25T01:23:00Z">
        <w:r w:rsidR="00B26D90" w:rsidRPr="0002744B">
          <w:rPr>
            <w:lang w:val="en-US"/>
          </w:rPr>
          <w:t>need to be defined together with SA</w:t>
        </w:r>
      </w:ins>
      <w:ins w:id="52" w:author="23502_CR0982r1_5GS_Ph1_(Rel-15)_S2-1901103-rev-S2-" w:date="2019-02-01T12:31:00Z">
        <w:r w:rsidR="0002744B">
          <w:rPr>
            <w:lang w:val="en-US"/>
          </w:rPr>
          <w:t> WG</w:t>
        </w:r>
      </w:ins>
      <w:ins w:id="53" w:author="Gludo, Die" w:date="2019-01-25T01:23:00Z">
        <w:r w:rsidR="00B26D90" w:rsidRPr="0002744B">
          <w:rPr>
            <w:lang w:val="en-US"/>
          </w:rPr>
          <w:t xml:space="preserve">3 and are therefore </w:t>
        </w:r>
      </w:ins>
      <w:ins w:id="54" w:author="Gludo, Die" w:date="2019-01-25T01:05:00Z">
        <w:r w:rsidRPr="0002744B">
          <w:rPr>
            <w:lang w:val="en-US"/>
          </w:rPr>
          <w:t>FFS.</w:t>
        </w:r>
      </w:ins>
    </w:p>
    <w:bookmarkEnd w:id="41"/>
    <w:p w14:paraId="52A23239" w14:textId="77777777" w:rsidR="0002744B" w:rsidRDefault="0002744B" w:rsidP="00061409">
      <w:pPr>
        <w:pStyle w:val="B1"/>
        <w:rPr>
          <w:ins w:id="55" w:author="23502_CR0982r1_5GS_Ph1_(Rel-15)_S2-1901103-rev-S2-" w:date="2019-02-01T12:31:00Z"/>
          <w:lang w:eastAsia="zh-CN"/>
        </w:rPr>
      </w:pPr>
      <w:ins w:id="56" w:author="23502_CR0982r1_5GS_Ph1_(Rel-15)_S2-1901103-rev-S2-" w:date="2019-02-01T12:31:00Z">
        <w:r>
          <w:rPr>
            <w:lang w:eastAsia="zh-CN"/>
          </w:rPr>
          <w:t>3.</w:t>
        </w:r>
        <w:r>
          <w:rPr>
            <w:lang w:eastAsia="zh-CN"/>
          </w:rP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ins>
    </w:p>
    <w:p w14:paraId="336D8B66" w14:textId="5FB8F7B4" w:rsidR="00D91DA4" w:rsidRPr="0002744B" w:rsidRDefault="00D91DA4" w:rsidP="00D91DA4">
      <w:pPr>
        <w:pStyle w:val="EditorsNote"/>
        <w:rPr>
          <w:ins w:id="57" w:author="Gludo, Die" w:date="2019-01-30T18:33:00Z"/>
          <w:lang w:val="en-US"/>
        </w:rPr>
      </w:pPr>
      <w:ins w:id="58" w:author="Gludo, Die" w:date="2019-01-30T18:33:00Z">
        <w:del w:id="59" w:author="Magnus Hallenstål 2" w:date="2019-02-13T13:46:00Z">
          <w:r w:rsidRPr="00F6653B" w:rsidDel="00F354C0">
            <w:rPr>
              <w:highlight w:val="yellow"/>
            </w:rPr>
            <w:delText>Editor's note:</w:delText>
          </w:r>
        </w:del>
      </w:ins>
      <w:ins w:id="60" w:author="23502_CR0982r1_5GS_Ph1_(Rel-15)_S2-1901103-rev-S2-" w:date="2019-02-01T12:30:00Z">
        <w:del w:id="61" w:author="Magnus Hallenstål 2" w:date="2019-02-13T13:46:00Z">
          <w:r w:rsidR="0002744B" w:rsidRPr="00F6653B" w:rsidDel="00F354C0">
            <w:rPr>
              <w:highlight w:val="yellow"/>
            </w:rPr>
            <w:tab/>
          </w:r>
        </w:del>
      </w:ins>
      <w:ins w:id="62" w:author="Gludo, Die" w:date="2019-01-30T18:33:00Z">
        <w:del w:id="63" w:author="Magnus Hallenstål 2" w:date="2019-02-13T13:46:00Z">
          <w:r w:rsidRPr="00F6653B" w:rsidDel="00F354C0">
            <w:rPr>
              <w:highlight w:val="yellow"/>
            </w:rPr>
            <w:delText xml:space="preserve">Further impact due </w:delText>
          </w:r>
          <w:r w:rsidRPr="00F6653B" w:rsidDel="00F354C0">
            <w:rPr>
              <w:highlight w:val="yellow"/>
              <w:lang w:val="en-US"/>
            </w:rPr>
            <w:delText>Indirect Communication and Delegated Discovery on Network Slicing is FFS.</w:delText>
          </w:r>
        </w:del>
      </w:ins>
    </w:p>
    <w:p w14:paraId="0C89A7F7" w14:textId="77777777" w:rsidR="00893974" w:rsidRPr="0002744B" w:rsidRDefault="00893974" w:rsidP="00893974">
      <w:pPr>
        <w:pStyle w:val="B1"/>
        <w:rPr>
          <w:ins w:id="64" w:author="NTT DOCOMO" w:date="2019-01-25T06:40:00Z"/>
        </w:rPr>
      </w:pPr>
      <w:ins w:id="65" w:author="NTT DOCOMO" w:date="2019-01-25T06:40:00Z">
        <w:r w:rsidRPr="0002744B">
          <w:t xml:space="preserve">4. </w:t>
        </w:r>
        <w:r w:rsidRPr="0002744B">
          <w:tab/>
          <w:t>The NF service producer sends a response to the SCP. If the request in step 3 creates a resource in the NF service producer, such as depicted in Figure 4.17.</w:t>
        </w:r>
      </w:ins>
      <w:ins w:id="66" w:author="Huawei" w:date="2019-01-29T16:07:00Z">
        <w:r w:rsidR="00235C27" w:rsidRPr="0002744B">
          <w:t>x</w:t>
        </w:r>
      </w:ins>
      <w:ins w:id="67" w:author="NTT DOCOMO" w:date="2019-01-25T06:40:00Z">
        <w:r w:rsidRPr="0002744B">
          <w:t>-1, the NF service producer responds with a resource address identifying the created resource.</w:t>
        </w:r>
      </w:ins>
    </w:p>
    <w:p w14:paraId="17FD7564" w14:textId="77777777" w:rsidR="00893974" w:rsidRPr="0002744B" w:rsidDel="00A0169C" w:rsidRDefault="00893974" w:rsidP="00893974">
      <w:pPr>
        <w:pStyle w:val="B1"/>
        <w:rPr>
          <w:ins w:id="68" w:author="NTT DOCOMO" w:date="2019-01-25T06:40:00Z"/>
          <w:del w:id="69" w:author="Antoine Mouquet (Orange Labs)" w:date="2019-01-29T17:29:00Z"/>
        </w:rPr>
      </w:pPr>
      <w:ins w:id="70" w:author="NTT DOCOMO" w:date="2019-01-25T06:40:00Z">
        <w:r w:rsidRPr="0002744B">
          <w:t xml:space="preserve">5. </w:t>
        </w:r>
        <w:r w:rsidRPr="0002744B">
          <w:tab/>
          <w:t>The SCP routes the response to the NF service consumer.</w:t>
        </w:r>
      </w:ins>
    </w:p>
    <w:p w14:paraId="718D3BD1" w14:textId="77777777" w:rsidR="00893974" w:rsidRPr="0002744B" w:rsidRDefault="0002744B" w:rsidP="00893974">
      <w:pPr>
        <w:pStyle w:val="B1"/>
        <w:rPr>
          <w:ins w:id="71" w:author="NTT DOCOMO" w:date="2019-01-25T06:40:00Z"/>
        </w:rPr>
      </w:pPr>
      <w:ins w:id="72" w:author="23502_CR0982r1_5GS_Ph1_(Rel-15)_S2-1901103-rev-S2-" w:date="2019-02-01T12:32:00Z">
        <w:r>
          <w:tab/>
        </w:r>
      </w:ins>
      <w:ins w:id="73" w:author="Antoine Mouquet (Orange Labs)" w:date="2019-01-29T17:31:00Z">
        <w:r w:rsidR="00A0169C" w:rsidRPr="0002744B">
          <w:t>If t</w:t>
        </w:r>
      </w:ins>
      <w:ins w:id="74" w:author="NTT DOCOMO" w:date="2019-01-25T06:40:00Z">
        <w:r w:rsidR="00893974" w:rsidRPr="0002744B">
          <w:t>he NF service consumer receive</w:t>
        </w:r>
      </w:ins>
      <w:ins w:id="75" w:author="Antoine Mouquet (Orange Labs)" w:date="2019-01-29T17:32:00Z">
        <w:r w:rsidR="00A0169C" w:rsidRPr="0002744B">
          <w:t>s</w:t>
        </w:r>
      </w:ins>
      <w:ins w:id="76" w:author="NTT DOCOMO" w:date="2019-01-25T06:40:00Z">
        <w:r w:rsidR="00893974" w:rsidRPr="0002744B">
          <w:t xml:space="preserve"> </w:t>
        </w:r>
      </w:ins>
      <w:ins w:id="77" w:author="Antoine Mouquet (Orange Labs)" w:date="2019-01-29T17:31:00Z">
        <w:r w:rsidR="00A0169C" w:rsidRPr="0002744B">
          <w:t xml:space="preserve">a </w:t>
        </w:r>
      </w:ins>
      <w:ins w:id="78" w:author="NTT DOCOMO" w:date="2019-01-25T06:40:00Z">
        <w:r w:rsidR="00893974" w:rsidRPr="0002744B">
          <w:t>resource address</w:t>
        </w:r>
      </w:ins>
      <w:ins w:id="79" w:author="Antoine Mouquet (Orange Labs)" w:date="2019-01-29T17:32:00Z">
        <w:r w:rsidR="00A0169C" w:rsidRPr="0002744B">
          <w:t xml:space="preserve">, it </w:t>
        </w:r>
      </w:ins>
      <w:ins w:id="80" w:author="Gludo, Die" w:date="2019-01-30T18:14:00Z">
        <w:r w:rsidR="00EE5320" w:rsidRPr="0002744B">
          <w:t>uses</w:t>
        </w:r>
      </w:ins>
      <w:ins w:id="81" w:author="Antoine Mouquet (Orange Labs)" w:date="2019-01-29T17:32:00Z">
        <w:r w:rsidR="00A0169C" w:rsidRPr="0002744B">
          <w:t xml:space="preserve"> it</w:t>
        </w:r>
      </w:ins>
      <w:ins w:id="82" w:author="NTT DOCOMO" w:date="2019-01-25T06:40:00Z">
        <w:r w:rsidR="00893974" w:rsidRPr="0002744B">
          <w:t xml:space="preserve"> for subsequent requests regarding the concerned resource.</w:t>
        </w:r>
      </w:ins>
      <w:ins w:id="83" w:author="Antoine Mouquet (Orange Labs)" w:date="2019-01-29T17:32:00Z">
        <w:r w:rsidR="00A0169C" w:rsidRPr="0002744B">
          <w:t xml:space="preserve"> Otherwise, the procedure ends here.</w:t>
        </w:r>
      </w:ins>
    </w:p>
    <w:p w14:paraId="523CAD7F" w14:textId="77777777" w:rsidR="00561FC5" w:rsidRPr="0002744B" w:rsidRDefault="00A0169C" w:rsidP="00893974">
      <w:pPr>
        <w:pStyle w:val="B1"/>
        <w:rPr>
          <w:ins w:id="84" w:author="Antoine Mouquet (Orange Labs)" w:date="2019-01-29T17:34:00Z"/>
        </w:rPr>
      </w:pPr>
      <w:ins w:id="85" w:author="Antoine Mouquet (Orange Labs)" w:date="2019-01-29T17:29:00Z">
        <w:r w:rsidRPr="0002744B">
          <w:lastRenderedPageBreak/>
          <w:t>6</w:t>
        </w:r>
      </w:ins>
      <w:ins w:id="86" w:author="NTT DOCOMO" w:date="2019-01-25T06:40:00Z">
        <w:r w:rsidR="00893974" w:rsidRPr="0002744B">
          <w:t xml:space="preserve">. </w:t>
        </w:r>
        <w:r w:rsidR="00893974" w:rsidRPr="0002744B">
          <w:tab/>
          <w:t xml:space="preserve">On a subsequent operation on the created resource, the </w:t>
        </w:r>
      </w:ins>
      <w:ins w:id="87" w:author="Huawei-Rev4" w:date="2019-01-30T09:29:00Z">
        <w:r w:rsidR="0058354F" w:rsidRPr="0002744B">
          <w:t xml:space="preserve">NF service </w:t>
        </w:r>
      </w:ins>
      <w:ins w:id="88" w:author="NTT DOCOMO" w:date="2019-01-25T06:40:00Z">
        <w:r w:rsidR="00893974" w:rsidRPr="0002744B">
          <w:t xml:space="preserve">consumer addresses the resource via the resource address returned by the </w:t>
        </w:r>
      </w:ins>
      <w:ins w:id="89" w:author="Huawei-Rev4" w:date="2019-01-30T09:29:00Z">
        <w:r w:rsidR="0058354F" w:rsidRPr="0002744B">
          <w:t xml:space="preserve">NF service </w:t>
        </w:r>
      </w:ins>
      <w:ins w:id="90" w:author="NTT DOCOMO" w:date="2019-01-25T06:40:00Z">
        <w:r w:rsidR="00893974" w:rsidRPr="0002744B">
          <w:t>producer</w:t>
        </w:r>
      </w:ins>
      <w:ins w:id="91" w:author="Antoine Mouquet (Orange Labs)" w:date="2019-01-29T17:25:00Z">
        <w:r w:rsidR="008779A4" w:rsidRPr="0002744B">
          <w:t xml:space="preserve"> at step 4</w:t>
        </w:r>
      </w:ins>
      <w:ins w:id="92" w:author="NTT DOCOMO" w:date="2019-01-25T06:40:00Z">
        <w:r w:rsidR="00893974" w:rsidRPr="0002744B">
          <w:t>.</w:t>
        </w:r>
      </w:ins>
    </w:p>
    <w:p w14:paraId="7CD8C29D" w14:textId="25B9F8C7" w:rsidR="00893974" w:rsidRPr="0002744B" w:rsidRDefault="00561FC5" w:rsidP="00893974">
      <w:pPr>
        <w:pStyle w:val="B1"/>
        <w:rPr>
          <w:ins w:id="93" w:author="NTT DOCOMO" w:date="2019-01-25T06:40:00Z"/>
        </w:rPr>
      </w:pPr>
      <w:ins w:id="94" w:author="Antoine Mouquet (Orange Labs)" w:date="2019-01-29T17:34:00Z">
        <w:r w:rsidRPr="0002744B">
          <w:t>7.</w:t>
        </w:r>
        <w:r w:rsidRPr="0002744B">
          <w:tab/>
        </w:r>
      </w:ins>
      <w:ins w:id="95" w:author="NTT DOCOMO" w:date="2019-01-25T06:40:00Z">
        <w:r w:rsidR="00893974" w:rsidRPr="0002744B">
          <w:t xml:space="preserve">The SCP resolves the </w:t>
        </w:r>
      </w:ins>
      <w:ins w:id="96" w:author="Huawei-Rev4" w:date="2019-01-30T09:29:00Z">
        <w:r w:rsidR="0058354F" w:rsidRPr="0002744B">
          <w:t xml:space="preserve">NF service </w:t>
        </w:r>
      </w:ins>
      <w:ins w:id="97" w:author="NTT DOCOMO" w:date="2019-01-25T06:40:00Z">
        <w:r w:rsidR="00893974" w:rsidRPr="0002744B">
          <w:t xml:space="preserve">producer address and selects a target NF service </w:t>
        </w:r>
      </w:ins>
      <w:ins w:id="98" w:author="Huawei-Rev4" w:date="2019-01-30T09:29:00Z">
        <w:r w:rsidR="0058354F" w:rsidRPr="0002744B">
          <w:t xml:space="preserve">producer </w:t>
        </w:r>
      </w:ins>
      <w:ins w:id="99" w:author="NTT DOCOMO" w:date="2019-01-25T06:40:00Z">
        <w:r w:rsidR="00893974" w:rsidRPr="0002744B">
          <w:t xml:space="preserve">instance. The SCP then routes the request to the selected NF service </w:t>
        </w:r>
      </w:ins>
      <w:ins w:id="100" w:author="Huawei-Rev4" w:date="2019-01-30T09:30:00Z">
        <w:r w:rsidR="0058354F" w:rsidRPr="0002744B">
          <w:t xml:space="preserve">producer </w:t>
        </w:r>
      </w:ins>
      <w:ins w:id="101" w:author="NTT DOCOMO" w:date="2019-01-25T06:40:00Z">
        <w:r w:rsidR="00893974" w:rsidRPr="0002744B">
          <w:t>instance.</w:t>
        </w:r>
      </w:ins>
    </w:p>
    <w:p w14:paraId="22AF0D4E" w14:textId="77777777" w:rsidR="00893974" w:rsidRPr="0002744B" w:rsidRDefault="00893974" w:rsidP="00E21F7A">
      <w:pPr>
        <w:pStyle w:val="B1"/>
        <w:rPr>
          <w:ins w:id="102" w:author="NTT DOCOMO" w:date="2019-01-25T06:40:00Z"/>
        </w:rPr>
      </w:pPr>
      <w:ins w:id="103" w:author="NTT DOCOMO" w:date="2019-01-25T06:40:00Z">
        <w:r w:rsidRPr="0002744B">
          <w:tab/>
          <w:t xml:space="preserve">If the resource address </w:t>
        </w:r>
      </w:ins>
      <w:ins w:id="104" w:author="NTT DOCOMO rev2" w:date="2019-01-29T13:54:00Z">
        <w:r w:rsidR="00E21F7A" w:rsidRPr="0002744B">
          <w:rPr>
            <w:lang w:eastAsia="zh-CN"/>
          </w:rPr>
          <w:t xml:space="preserve">indicates a specific target </w:t>
        </w:r>
        <w:r w:rsidR="00E21F7A" w:rsidRPr="002309DB">
          <w:rPr>
            <w:lang w:eastAsia="zh-CN"/>
          </w:rPr>
          <w:t>set of instances</w:t>
        </w:r>
        <w:r w:rsidR="00E21F7A" w:rsidRPr="0002744B">
          <w:rPr>
            <w:lang w:eastAsia="zh-CN"/>
          </w:rPr>
          <w:t xml:space="preserve"> (e.g. the request URI points to a set of instances) for a service request, the SCP select</w:t>
        </w:r>
      </w:ins>
      <w:ins w:id="105" w:author="Gludo, Die" w:date="2019-01-30T18:16:00Z">
        <w:r w:rsidR="00EE5320" w:rsidRPr="0002744B">
          <w:rPr>
            <w:lang w:eastAsia="zh-CN"/>
          </w:rPr>
          <w:t>s</w:t>
        </w:r>
      </w:ins>
      <w:ins w:id="106" w:author="NTT DOCOMO rev2" w:date="2019-01-29T13:54:00Z">
        <w:r w:rsidR="00E21F7A" w:rsidRPr="0002744B">
          <w:rPr>
            <w:lang w:eastAsia="zh-CN"/>
          </w:rPr>
          <w:t xml:space="preserve"> an instance from the target set and route the service request to the selected target instance but within the </w:t>
        </w:r>
      </w:ins>
      <w:ins w:id="107" w:author="Huawei-Rev4" w:date="2019-01-30T09:30:00Z">
        <w:r w:rsidR="0058354F" w:rsidRPr="0002744B">
          <w:rPr>
            <w:lang w:eastAsia="zh-CN"/>
          </w:rPr>
          <w:t xml:space="preserve">NF service </w:t>
        </w:r>
      </w:ins>
      <w:ins w:id="108" w:author="NTT DOCOMO rev2" w:date="2019-01-29T13:54:00Z">
        <w:r w:rsidR="00E21F7A" w:rsidRPr="0002744B">
          <w:rPr>
            <w:lang w:eastAsia="zh-CN"/>
          </w:rPr>
          <w:t>consumer selected set.</w:t>
        </w:r>
      </w:ins>
    </w:p>
    <w:p w14:paraId="309E1E03" w14:textId="77777777" w:rsidR="00893974" w:rsidRPr="0002744B" w:rsidRDefault="00893974" w:rsidP="00893974">
      <w:pPr>
        <w:pStyle w:val="B1"/>
        <w:rPr>
          <w:ins w:id="109" w:author="NTT DOCOMO" w:date="2019-01-25T06:40:00Z"/>
        </w:rPr>
      </w:pPr>
      <w:ins w:id="110" w:author="NTT DOCOMO" w:date="2019-01-25T06:40:00Z">
        <w:r w:rsidRPr="0002744B">
          <w:tab/>
          <w:t xml:space="preserve">If the resource address </w:t>
        </w:r>
      </w:ins>
      <w:ins w:id="111" w:author="NTT DOCOMO" w:date="2019-01-29T13:50:00Z">
        <w:r w:rsidR="00E21F7A" w:rsidRPr="0002744B">
          <w:rPr>
            <w:lang w:eastAsia="zh-CN"/>
          </w:rPr>
          <w:t>indicates a specific target instance for a service request (e.g. the request URI points to a specific target instance, the SCP resolves the URI to a specific target instance), the SCP shall route the service request to the requested target unless the target is not available (e.g. in the case of instance failure, operator configuration).</w:t>
        </w:r>
      </w:ins>
    </w:p>
    <w:p w14:paraId="3CF2272A" w14:textId="77777777" w:rsidR="00C24C8C" w:rsidRPr="0002744B" w:rsidRDefault="00C24C8C" w:rsidP="00C24C8C">
      <w:pPr>
        <w:pStyle w:val="B1"/>
        <w:rPr>
          <w:ins w:id="112" w:author="NTT DOCOMO" w:date="2019-01-25T06:55:00Z"/>
        </w:rPr>
      </w:pPr>
      <w:ins w:id="113" w:author="NTT DOCOMO" w:date="2019-01-25T06:55:00Z">
        <w:r w:rsidRPr="0002744B">
          <w:t xml:space="preserve">8. </w:t>
        </w:r>
        <w:r w:rsidRPr="0002744B">
          <w:tab/>
          <w:t>The SCP delivers the request to the NF service producer.</w:t>
        </w:r>
      </w:ins>
    </w:p>
    <w:p w14:paraId="30D55A70" w14:textId="77777777" w:rsidR="00C24C8C" w:rsidRPr="0002744B" w:rsidRDefault="00C24C8C" w:rsidP="00C24C8C">
      <w:pPr>
        <w:pStyle w:val="B1"/>
        <w:rPr>
          <w:ins w:id="114" w:author="NTT DOCOMO" w:date="2019-01-25T06:55:00Z"/>
        </w:rPr>
      </w:pPr>
      <w:ins w:id="115" w:author="NTT DOCOMO" w:date="2019-01-25T06:55:00Z">
        <w:r w:rsidRPr="0002744B">
          <w:t xml:space="preserve">9. </w:t>
        </w:r>
        <w:r w:rsidRPr="0002744B">
          <w:tab/>
          <w:t>The NF service producer sends a response to the SCP. The NF service producer may respond with an updated resource address different to the one received in the previous response.</w:t>
        </w:r>
      </w:ins>
    </w:p>
    <w:p w14:paraId="03FB4EE9" w14:textId="77777777" w:rsidR="00C24C8C" w:rsidRPr="00780B5C" w:rsidRDefault="00C24C8C" w:rsidP="00C24C8C">
      <w:pPr>
        <w:pStyle w:val="B1"/>
        <w:rPr>
          <w:ins w:id="116" w:author="NTT DOCOMO" w:date="2019-01-29T13:50:00Z"/>
        </w:rPr>
      </w:pPr>
      <w:ins w:id="117" w:author="NTT DOCOMO" w:date="2019-01-25T06:55:00Z">
        <w:r w:rsidRPr="0002744B">
          <w:t>10.</w:t>
        </w:r>
        <w:r w:rsidRPr="0002744B">
          <w:tab/>
          <w:t>The SCP sends a response to the NF service consumer.</w:t>
        </w:r>
        <w:r w:rsidR="00F55B1C" w:rsidRPr="0002744B">
          <w:t xml:space="preserve"> </w:t>
        </w:r>
        <w:r w:rsidRPr="0002744B">
          <w:t>If the resource address was updated, the NF service consumer uses the received resource address for subsequent operations (requests) on the resource.</w:t>
        </w:r>
      </w:ins>
    </w:p>
    <w:p w14:paraId="5B0EFA6A" w14:textId="77777777" w:rsidR="00234250" w:rsidRDefault="00234250" w:rsidP="00234250">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bookmarkEnd w:id="8"/>
    <w:p w14:paraId="68A99011" w14:textId="77777777" w:rsidR="00E44B59" w:rsidRPr="00050CA8" w:rsidRDefault="00E44B59" w:rsidP="00E44B59">
      <w:pPr>
        <w:pStyle w:val="Heading3"/>
        <w:rPr>
          <w:ins w:id="118" w:author="Magnus Hallenstål" w:date="2018-12-14T13:57:00Z"/>
          <w:lang w:eastAsia="zh-CN"/>
        </w:rPr>
      </w:pPr>
      <w:ins w:id="119" w:author="Magnus Hallenstål" w:date="2018-12-14T13:57:00Z">
        <w:r w:rsidRPr="00050CA8">
          <w:rPr>
            <w:lang w:eastAsia="zh-CN"/>
          </w:rPr>
          <w:t>4.</w:t>
        </w:r>
        <w:proofErr w:type="gramStart"/>
        <w:r w:rsidRPr="00050CA8">
          <w:rPr>
            <w:lang w:eastAsia="zh-CN"/>
          </w:rPr>
          <w:t>17.</w:t>
        </w:r>
      </w:ins>
      <w:ins w:id="120" w:author="Magnus Hallenstål" w:date="2018-12-14T14:00:00Z">
        <w:r w:rsidRPr="008E081F">
          <w:rPr>
            <w:highlight w:val="yellow"/>
            <w:lang w:eastAsia="zh-CN"/>
          </w:rPr>
          <w:t>y</w:t>
        </w:r>
      </w:ins>
      <w:proofErr w:type="gramEnd"/>
      <w:ins w:id="121" w:author="Magnus Hallenstål" w:date="2018-12-14T13:57:00Z">
        <w:r w:rsidRPr="00050CA8">
          <w:rPr>
            <w:lang w:eastAsia="zh-CN"/>
          </w:rPr>
          <w:tab/>
        </w:r>
        <w:r>
          <w:rPr>
            <w:lang w:eastAsia="zh-CN"/>
          </w:rPr>
          <w:t>Delegated</w:t>
        </w:r>
        <w:r w:rsidRPr="00E67A69">
          <w:rPr>
            <w:lang w:eastAsia="zh-CN"/>
          </w:rPr>
          <w:t xml:space="preserve"> service discovery</w:t>
        </w:r>
        <w:r>
          <w:rPr>
            <w:lang w:eastAsia="zh-CN"/>
          </w:rPr>
          <w:t xml:space="preserve"> </w:t>
        </w:r>
      </w:ins>
      <w:ins w:id="122" w:author="Magnus Hallenstål" w:date="2018-12-14T13:58:00Z">
        <w:r>
          <w:rPr>
            <w:lang w:eastAsia="zh-CN"/>
          </w:rPr>
          <w:t xml:space="preserve">when </w:t>
        </w:r>
      </w:ins>
      <w:ins w:id="123" w:author="Magnus Hallenstål" w:date="2018-12-14T13:59:00Z">
        <w:r>
          <w:rPr>
            <w:lang w:eastAsia="zh-CN"/>
          </w:rPr>
          <w:t xml:space="preserve">NF service consumer and NF service producer are </w:t>
        </w:r>
      </w:ins>
      <w:ins w:id="124" w:author="Magnus Hallenstål" w:date="2018-12-14T13:57:00Z">
        <w:r>
          <w:rPr>
            <w:lang w:eastAsia="zh-CN"/>
          </w:rPr>
          <w:t xml:space="preserve">in </w:t>
        </w:r>
      </w:ins>
      <w:ins w:id="125" w:author="Magnus Hallenstål" w:date="2018-12-14T13:59:00Z">
        <w:r>
          <w:rPr>
            <w:lang w:eastAsia="zh-CN"/>
          </w:rPr>
          <w:t>different</w:t>
        </w:r>
      </w:ins>
      <w:ins w:id="126" w:author="Magnus Hallenstål" w:date="2018-12-14T13:57:00Z">
        <w:r>
          <w:rPr>
            <w:lang w:eastAsia="zh-CN"/>
          </w:rPr>
          <w:t xml:space="preserve"> PLMN</w:t>
        </w:r>
      </w:ins>
      <w:ins w:id="127" w:author="Magnus Hallenstål" w:date="2018-12-14T13:59:00Z">
        <w:r>
          <w:rPr>
            <w:lang w:eastAsia="zh-CN"/>
          </w:rPr>
          <w:t>s</w:t>
        </w:r>
      </w:ins>
    </w:p>
    <w:p w14:paraId="4C08DB07" w14:textId="77777777" w:rsidR="00E44B59" w:rsidRPr="00050CA8" w:rsidRDefault="004660F0" w:rsidP="00E44B59">
      <w:pPr>
        <w:pStyle w:val="TF"/>
        <w:rPr>
          <w:ins w:id="128" w:author="Magnus Hallenstål" w:date="2018-12-14T14:01:00Z"/>
          <w:lang w:eastAsia="zh-CN"/>
        </w:rPr>
      </w:pPr>
      <w:ins w:id="129" w:author="Magnus Hallenstål" w:date="2018-12-14T13:57:00Z">
        <w:r>
          <w:object w:dxaOrig="11175" w:dyaOrig="5130" w14:anchorId="07501046">
            <v:shape id="_x0000_i1028" type="#_x0000_t75" style="width:508.85pt;height:234.25pt" o:ole="">
              <v:imagedata r:id="rId21" o:title=""/>
            </v:shape>
            <o:OLEObject Type="Embed" ProgID="Visio.Drawing.15" ShapeID="_x0000_i1028" DrawAspect="Content" ObjectID="_1612087102" r:id="rId22"/>
          </w:object>
        </w:r>
      </w:ins>
      <w:ins w:id="130" w:author="Magnus Hallenstål" w:date="2018-12-14T14:01:00Z">
        <w:r w:rsidR="00E44B59" w:rsidRPr="00E44B59">
          <w:t xml:space="preserve"> </w:t>
        </w:r>
        <w:r w:rsidR="00E44B59">
          <w:t>Figure 4.17.</w:t>
        </w:r>
      </w:ins>
      <w:ins w:id="131" w:author="Huawei" w:date="2019-01-29T16:07:00Z">
        <w:r w:rsidR="00235C27" w:rsidRPr="00780B5C">
          <w:rPr>
            <w:highlight w:val="cyan"/>
          </w:rPr>
          <w:t>y</w:t>
        </w:r>
      </w:ins>
      <w:ins w:id="132" w:author="Magnus Hallenstål" w:date="2018-12-14T14:01:00Z">
        <w:r w:rsidR="00E44B59" w:rsidRPr="00780B5C">
          <w:rPr>
            <w:highlight w:val="cyan"/>
          </w:rPr>
          <w:t>-</w:t>
        </w:r>
      </w:ins>
      <w:ins w:id="133" w:author="Huawei" w:date="2019-01-29T16:08:00Z">
        <w:r w:rsidR="00235C27" w:rsidRPr="00780B5C">
          <w:rPr>
            <w:highlight w:val="cyan"/>
          </w:rPr>
          <w:t>1</w:t>
        </w:r>
      </w:ins>
      <w:ins w:id="134" w:author="Magnus Hallenstål" w:date="2018-12-14T14:01:00Z">
        <w:r w:rsidR="00E44B59" w:rsidRPr="00050CA8">
          <w:t>:</w:t>
        </w:r>
        <w:r w:rsidR="00E44B59" w:rsidRPr="00050CA8" w:rsidDel="00302324">
          <w:t xml:space="preserve"> </w:t>
        </w:r>
        <w:r w:rsidR="00E44B59">
          <w:t xml:space="preserve">Delegated </w:t>
        </w:r>
        <w:r w:rsidR="00E44B59" w:rsidRPr="00050CA8">
          <w:t>N</w:t>
        </w:r>
        <w:r w:rsidR="00E44B59">
          <w:t>F</w:t>
        </w:r>
        <w:r w:rsidR="00E44B59" w:rsidRPr="00050CA8">
          <w:t xml:space="preserve"> service discovery </w:t>
        </w:r>
        <w:r w:rsidR="00E44B59">
          <w:t xml:space="preserve">when NF service consumer and NF service producer are </w:t>
        </w:r>
        <w:r w:rsidR="00E44B59">
          <w:rPr>
            <w:lang w:eastAsia="zh-CN"/>
          </w:rPr>
          <w:t xml:space="preserve">in </w:t>
        </w:r>
      </w:ins>
      <w:ins w:id="135" w:author="Magnus Hallenstål" w:date="2018-12-14T14:02:00Z">
        <w:r w:rsidR="00E44B59">
          <w:rPr>
            <w:lang w:eastAsia="zh-CN"/>
          </w:rPr>
          <w:t>different</w:t>
        </w:r>
      </w:ins>
      <w:ins w:id="136" w:author="Magnus Hallenstål" w:date="2018-12-14T14:01:00Z">
        <w:r w:rsidR="00E44B59" w:rsidRPr="00050CA8">
          <w:rPr>
            <w:lang w:eastAsia="zh-CN"/>
          </w:rPr>
          <w:t xml:space="preserve"> PLMN</w:t>
        </w:r>
      </w:ins>
      <w:ins w:id="137" w:author="Magnus Hallenstål" w:date="2018-12-14T14:02:00Z">
        <w:r w:rsidR="00E44B59">
          <w:rPr>
            <w:lang w:eastAsia="zh-CN"/>
          </w:rPr>
          <w:t>s</w:t>
        </w:r>
      </w:ins>
    </w:p>
    <w:p w14:paraId="0AC7893E" w14:textId="77777777" w:rsidR="00E44B59" w:rsidRPr="00780B5C" w:rsidRDefault="00E44B59" w:rsidP="00E44B59">
      <w:pPr>
        <w:pStyle w:val="B1"/>
        <w:rPr>
          <w:ins w:id="138" w:author="Magnus Hallenstål" w:date="2018-12-14T14:00:00Z"/>
          <w:lang w:eastAsia="zh-CN"/>
        </w:rPr>
      </w:pPr>
      <w:ins w:id="139" w:author="Magnus Hallenstål" w:date="2018-12-14T14:00:00Z">
        <w:r w:rsidRPr="00725068">
          <w:rPr>
            <w:lang w:eastAsia="zh-CN"/>
          </w:rPr>
          <w:t>1.</w:t>
        </w:r>
        <w:r>
          <w:rPr>
            <w:lang w:eastAsia="zh-CN"/>
          </w:rPr>
          <w:tab/>
        </w:r>
        <w:r w:rsidRPr="00780B5C">
          <w:rPr>
            <w:lang w:eastAsia="zh-CN"/>
          </w:rPr>
          <w:t xml:space="preserve">The NF </w:t>
        </w:r>
        <w:r w:rsidRPr="00780B5C">
          <w:t>service</w:t>
        </w:r>
        <w:r w:rsidRPr="00780B5C">
          <w:rPr>
            <w:lang w:eastAsia="zh-CN"/>
          </w:rPr>
          <w:t xml:space="preserve"> consumer intends</w:t>
        </w:r>
      </w:ins>
      <w:ins w:id="140" w:author="Joerg Aelken" w:date="2018-12-20T13:30:00Z">
        <w:r w:rsidR="00506667" w:rsidRPr="00780B5C">
          <w:rPr>
            <w:lang w:eastAsia="zh-CN"/>
          </w:rPr>
          <w:t xml:space="preserve"> to</w:t>
        </w:r>
      </w:ins>
      <w:ins w:id="141" w:author="Magnus Hallenstål" w:date="2018-12-14T14:00:00Z">
        <w:r w:rsidRPr="00780B5C">
          <w:rPr>
            <w:lang w:eastAsia="zh-CN"/>
          </w:rPr>
          <w:t xml:space="preserve"> communicate with a</w:t>
        </w:r>
      </w:ins>
      <w:ins w:id="142" w:author="Oracle2" w:date="2019-01-06T10:47:00Z">
        <w:r w:rsidR="00D04330" w:rsidRPr="00780B5C">
          <w:rPr>
            <w:lang w:eastAsia="zh-CN"/>
          </w:rPr>
          <w:t>n</w:t>
        </w:r>
      </w:ins>
      <w:ins w:id="143" w:author="Magnus Hallenstål" w:date="2018-12-14T14:00:00Z">
        <w:r w:rsidRPr="00780B5C">
          <w:rPr>
            <w:lang w:eastAsia="zh-CN"/>
          </w:rPr>
          <w:t xml:space="preserve"> NF service producer. The NF </w:t>
        </w:r>
      </w:ins>
      <w:ins w:id="144" w:author="Magnus Hallenstål" w:date="2019-01-15T11:33:00Z">
        <w:r w:rsidR="00F97BA6" w:rsidRPr="00780B5C">
          <w:rPr>
            <w:lang w:eastAsia="zh-CN"/>
          </w:rPr>
          <w:t xml:space="preserve">service </w:t>
        </w:r>
      </w:ins>
      <w:ins w:id="145" w:author="Magnus Hallenstål" w:date="2018-12-14T14:00:00Z">
        <w:r w:rsidRPr="00780B5C">
          <w:rPr>
            <w:lang w:eastAsia="zh-CN"/>
          </w:rPr>
          <w:t>consumer sends the request</w:t>
        </w:r>
      </w:ins>
      <w:ins w:id="146" w:author="Antoine Mouquet (Orange Labs)" w:date="2019-01-29T17:37:00Z">
        <w:r w:rsidR="00AF39E0" w:rsidRPr="00780B5C">
          <w:rPr>
            <w:lang w:eastAsia="zh-CN"/>
          </w:rPr>
          <w:t xml:space="preserve"> to an SCP</w:t>
        </w:r>
      </w:ins>
      <w:ins w:id="147" w:author="Magnus Hallenstål" w:date="2018-12-14T14:00:00Z">
        <w:r w:rsidRPr="00780B5C">
          <w:rPr>
            <w:lang w:eastAsia="zh-CN"/>
          </w:rPr>
          <w:t>. The request include</w:t>
        </w:r>
      </w:ins>
      <w:ins w:id="148" w:author="Gludo, Die" w:date="2019-01-25T01:14:00Z">
        <w:r w:rsidR="00F043F9" w:rsidRPr="00780B5C">
          <w:rPr>
            <w:lang w:eastAsia="zh-CN"/>
          </w:rPr>
          <w:t xml:space="preserve">s at least </w:t>
        </w:r>
      </w:ins>
      <w:ins w:id="149" w:author="Huawei-Rev4" w:date="2019-01-30T09:32:00Z">
        <w:r w:rsidR="0058354F" w:rsidRPr="00780B5C">
          <w:rPr>
            <w:lang w:eastAsia="zh-CN"/>
          </w:rPr>
          <w:t xml:space="preserve">the source </w:t>
        </w:r>
      </w:ins>
      <w:ins w:id="150" w:author="Gludo, Die" w:date="2019-01-25T01:14:00Z">
        <w:r w:rsidR="00F043F9" w:rsidRPr="00780B5C">
          <w:rPr>
            <w:lang w:eastAsia="zh-CN"/>
          </w:rPr>
          <w:t>PLMN ID</w:t>
        </w:r>
      </w:ins>
      <w:ins w:id="151" w:author="Gludo, Die" w:date="2019-01-25T01:18:00Z">
        <w:r w:rsidR="00102648" w:rsidRPr="00780B5C">
          <w:rPr>
            <w:lang w:eastAsia="zh-CN"/>
          </w:rPr>
          <w:t xml:space="preserve"> and</w:t>
        </w:r>
      </w:ins>
      <w:ins w:id="152" w:author="Gludo, Die" w:date="2019-01-25T01:14:00Z">
        <w:r w:rsidR="00F043F9" w:rsidRPr="00780B5C">
          <w:rPr>
            <w:lang w:eastAsia="zh-CN"/>
          </w:rPr>
          <w:t xml:space="preserve"> </w:t>
        </w:r>
      </w:ins>
      <w:ins w:id="153" w:author="Huawei-Rev4" w:date="2019-01-30T09:32:00Z">
        <w:r w:rsidR="0058354F" w:rsidRPr="00780B5C">
          <w:rPr>
            <w:lang w:eastAsia="zh-CN"/>
          </w:rPr>
          <w:t>the target</w:t>
        </w:r>
      </w:ins>
      <w:ins w:id="154" w:author="Gludo, Die" w:date="2019-01-25T01:14:00Z">
        <w:r w:rsidR="00F043F9" w:rsidRPr="00780B5C">
          <w:rPr>
            <w:lang w:eastAsia="zh-CN"/>
          </w:rPr>
          <w:t xml:space="preserve"> PLMN ID</w:t>
        </w:r>
      </w:ins>
      <w:ins w:id="155" w:author="Gludo, Die" w:date="2019-01-25T01:15:00Z">
        <w:r w:rsidR="00F043F9" w:rsidRPr="00780B5C">
          <w:rPr>
            <w:lang w:eastAsia="zh-CN"/>
          </w:rPr>
          <w:t xml:space="preserve"> in the </w:t>
        </w:r>
      </w:ins>
      <w:ins w:id="156" w:author="Magnus Hallenstål" w:date="2018-12-14T14:00:00Z">
        <w:del w:id="157" w:author="Gludo, Die" w:date="2019-01-25T01:15:00Z">
          <w:r w:rsidRPr="00780B5C" w:rsidDel="00F043F9">
            <w:rPr>
              <w:lang w:eastAsia="zh-CN"/>
            </w:rPr>
            <w:delText xml:space="preserve"> </w:delText>
          </w:r>
        </w:del>
        <w:r w:rsidRPr="00780B5C">
          <w:rPr>
            <w:lang w:eastAsia="zh-CN"/>
          </w:rPr>
          <w:t xml:space="preserve">discovery and selection parameters necessary for the </w:t>
        </w:r>
      </w:ins>
      <w:ins w:id="158" w:author="Magnus" w:date="2019-01-24T04:03:00Z">
        <w:r w:rsidR="004660F0" w:rsidRPr="00780B5C">
          <w:rPr>
            <w:lang w:eastAsia="zh-CN"/>
          </w:rPr>
          <w:t>SCP</w:t>
        </w:r>
      </w:ins>
      <w:ins w:id="159" w:author="Magnus Hallenstål" w:date="2018-12-14T14:00:00Z">
        <w:r w:rsidRPr="00780B5C">
          <w:rPr>
            <w:lang w:eastAsia="zh-CN"/>
          </w:rPr>
          <w:t xml:space="preserve"> to discover and select a NF service producer instance. </w:t>
        </w:r>
      </w:ins>
      <w:ins w:id="160" w:author="Gludo, Die" w:date="2019-01-25T01:11:00Z">
        <w:r w:rsidR="00EF1AE7" w:rsidRPr="00780B5C">
          <w:rPr>
            <w:lang w:eastAsia="zh-CN"/>
          </w:rPr>
          <w:t xml:space="preserve">The discovery and selection parameters are included </w:t>
        </w:r>
      </w:ins>
      <w:ins w:id="161" w:author="Huawei-Rev4" w:date="2019-01-30T09:33:00Z">
        <w:r w:rsidR="006F3C04" w:rsidRPr="00780B5C">
          <w:rPr>
            <w:lang w:eastAsia="zh-CN"/>
          </w:rPr>
          <w:t>in</w:t>
        </w:r>
      </w:ins>
      <w:ins w:id="162" w:author="Gludo, Die" w:date="2019-01-25T01:11:00Z">
        <w:r w:rsidR="00EF1AE7" w:rsidRPr="00780B5C">
          <w:rPr>
            <w:lang w:eastAsia="zh-CN"/>
          </w:rPr>
          <w:t xml:space="preserve"> the request by the NF </w:t>
        </w:r>
        <w:r w:rsidR="00EF1AE7" w:rsidRPr="00780B5C">
          <w:t>service</w:t>
        </w:r>
        <w:r w:rsidR="00EF1AE7" w:rsidRPr="00780B5C">
          <w:rPr>
            <w:lang w:eastAsia="zh-CN"/>
          </w:rPr>
          <w:t xml:space="preserve"> consumer in a way that the SCP does not need to parse the request body.</w:t>
        </w:r>
      </w:ins>
    </w:p>
    <w:p w14:paraId="23E8C001" w14:textId="77777777" w:rsidR="00031C33" w:rsidRPr="00780B5C" w:rsidRDefault="00E44B59" w:rsidP="00E44B59">
      <w:pPr>
        <w:pStyle w:val="B1"/>
        <w:rPr>
          <w:ins w:id="163" w:author="Magnus Hallenstål" w:date="2018-12-14T14:17:00Z"/>
          <w:lang w:val="en-US" w:eastAsia="zh-CN"/>
        </w:rPr>
      </w:pPr>
      <w:ins w:id="164" w:author="Magnus Hallenstål" w:date="2018-12-14T14:00:00Z">
        <w:r w:rsidRPr="00780B5C">
          <w:rPr>
            <w:lang w:eastAsia="zh-CN"/>
          </w:rPr>
          <w:t>2.</w:t>
        </w:r>
        <w:r w:rsidRPr="00780B5C">
          <w:rPr>
            <w:lang w:eastAsia="zh-CN"/>
          </w:rPr>
          <w:tab/>
          <w:t xml:space="preserve">The </w:t>
        </w:r>
      </w:ins>
      <w:ins w:id="165" w:author="Magnus" w:date="2019-01-24T04:03:00Z">
        <w:r w:rsidR="004660F0" w:rsidRPr="00780B5C">
          <w:rPr>
            <w:lang w:eastAsia="zh-CN"/>
          </w:rPr>
          <w:t>SCP</w:t>
        </w:r>
      </w:ins>
      <w:ins w:id="166" w:author="Magnus Hallenstål" w:date="2018-12-14T14:00:00Z">
        <w:r w:rsidRPr="00780B5C">
          <w:rPr>
            <w:lang w:eastAsia="zh-CN"/>
          </w:rPr>
          <w:t xml:space="preserve"> </w:t>
        </w:r>
      </w:ins>
      <w:ins w:id="167" w:author="Magnus Hallenstål" w:date="2018-12-14T14:11:00Z">
        <w:r w:rsidR="00031C33" w:rsidRPr="00780B5C">
          <w:rPr>
            <w:lang w:eastAsia="zh-CN"/>
          </w:rPr>
          <w:t>recognises that the request is for a NF service producer in another PLMN</w:t>
        </w:r>
      </w:ins>
      <w:ins w:id="168" w:author="Magnus Hallenstål" w:date="2018-12-14T14:00:00Z">
        <w:r w:rsidRPr="00733289">
          <w:rPr>
            <w:lang w:eastAsia="zh-CN"/>
          </w:rPr>
          <w:t xml:space="preserve">. </w:t>
        </w:r>
      </w:ins>
      <w:ins w:id="169" w:author="Magnus" w:date="2019-01-24T04:03:00Z">
        <w:r w:rsidR="004660F0" w:rsidRPr="00733289">
          <w:rPr>
            <w:lang w:eastAsia="zh-CN"/>
          </w:rPr>
          <w:t>SCP</w:t>
        </w:r>
      </w:ins>
      <w:ins w:id="170" w:author="Magnus Hallenstål" w:date="2018-12-14T14:11:00Z">
        <w:r w:rsidR="00031C33" w:rsidRPr="00D91DA4">
          <w:rPr>
            <w:lang w:eastAsia="zh-CN"/>
          </w:rPr>
          <w:t xml:space="preserve"> interacts with NRF</w:t>
        </w:r>
      </w:ins>
      <w:ins w:id="171" w:author="Magnus Hallenstål" w:date="2019-01-14T14:11:00Z">
        <w:r w:rsidR="005E1A3B" w:rsidRPr="00D91DA4">
          <w:rPr>
            <w:lang w:eastAsia="zh-CN"/>
          </w:rPr>
          <w:t xml:space="preserve"> </w:t>
        </w:r>
      </w:ins>
      <w:ins w:id="172" w:author="Magnus Hallenstål" w:date="2018-12-20T15:44:00Z">
        <w:r w:rsidR="005E1A3B" w:rsidRPr="00780B5C">
          <w:rPr>
            <w:lang w:val="en-US" w:eastAsia="zh-CN"/>
          </w:rPr>
          <w:t>us</w:t>
        </w:r>
      </w:ins>
      <w:ins w:id="173" w:author="Magnus Hallenstål" w:date="2019-01-14T14:10:00Z">
        <w:r w:rsidR="005E1A3B" w:rsidRPr="00780B5C">
          <w:rPr>
            <w:lang w:val="en-US" w:eastAsia="zh-CN"/>
          </w:rPr>
          <w:t>ing</w:t>
        </w:r>
      </w:ins>
      <w:ins w:id="174" w:author="Magnus Hallenstål" w:date="2018-12-20T15:44:00Z">
        <w:r w:rsidR="00882D5A" w:rsidRPr="00780B5C">
          <w:rPr>
            <w:lang w:val="en-US" w:eastAsia="zh-CN"/>
          </w:rPr>
          <w:t xml:space="preserve"> the </w:t>
        </w:r>
        <w:proofErr w:type="spellStart"/>
        <w:r w:rsidR="00882D5A" w:rsidRPr="00780B5C">
          <w:t>Nnrf_NFDiscovery</w:t>
        </w:r>
        <w:proofErr w:type="spellEnd"/>
        <w:r w:rsidR="00882D5A" w:rsidRPr="00780B5C">
          <w:t xml:space="preserve"> service.</w:t>
        </w:r>
      </w:ins>
    </w:p>
    <w:p w14:paraId="331AADD9" w14:textId="77777777" w:rsidR="00031C33" w:rsidRPr="00780B5C" w:rsidRDefault="00E44B59" w:rsidP="00031C33">
      <w:pPr>
        <w:pStyle w:val="B1"/>
        <w:rPr>
          <w:ins w:id="175" w:author="Magnus Hallenstål" w:date="2018-12-14T14:17:00Z"/>
          <w:lang w:eastAsia="zh-CN"/>
        </w:rPr>
      </w:pPr>
      <w:ins w:id="176" w:author="Magnus Hallenstål" w:date="2018-12-14T14:00:00Z">
        <w:r w:rsidRPr="00780B5C">
          <w:rPr>
            <w:lang w:eastAsia="zh-CN"/>
          </w:rPr>
          <w:t>3.</w:t>
        </w:r>
        <w:r w:rsidRPr="00780B5C">
          <w:rPr>
            <w:lang w:eastAsia="zh-CN"/>
          </w:rPr>
          <w:tab/>
        </w:r>
      </w:ins>
      <w:ins w:id="177" w:author="Magnus Hallenstål" w:date="2018-12-14T14:17:00Z">
        <w:r w:rsidR="00031C33" w:rsidRPr="00780B5C">
          <w:rPr>
            <w:lang w:eastAsia="zh-CN"/>
          </w:rPr>
          <w:t xml:space="preserve">NRF in PLMN-1 </w:t>
        </w:r>
      </w:ins>
      <w:ins w:id="178" w:author="Magnus Hallenstål" w:date="2018-12-14T14:18:00Z">
        <w:r w:rsidR="00031C33" w:rsidRPr="00780B5C">
          <w:rPr>
            <w:lang w:eastAsia="zh-CN"/>
          </w:rPr>
          <w:t>and NRF in PLMN 2 interact</w:t>
        </w:r>
        <w:r w:rsidR="003E329D" w:rsidRPr="00780B5C">
          <w:rPr>
            <w:lang w:eastAsia="zh-CN"/>
          </w:rPr>
          <w:t xml:space="preserve"> using</w:t>
        </w:r>
      </w:ins>
      <w:ins w:id="179" w:author="Magnus Hallenstål" w:date="2018-12-14T14:17:00Z">
        <w:r w:rsidR="00031C33" w:rsidRPr="00780B5C">
          <w:rPr>
            <w:lang w:eastAsia="zh-CN"/>
          </w:rPr>
          <w:t xml:space="preserve"> the </w:t>
        </w:r>
        <w:proofErr w:type="spellStart"/>
        <w:r w:rsidR="00031C33" w:rsidRPr="00780B5C">
          <w:t>Nnrf_NFDiscovery</w:t>
        </w:r>
        <w:proofErr w:type="spellEnd"/>
        <w:r w:rsidR="00031C33" w:rsidRPr="00780B5C">
          <w:t xml:space="preserve"> ser</w:t>
        </w:r>
        <w:r w:rsidR="003E329D" w:rsidRPr="00780B5C">
          <w:t>vice</w:t>
        </w:r>
      </w:ins>
      <w:ins w:id="180" w:author="Magnus Hallenstål" w:date="2018-12-20T15:45:00Z">
        <w:r w:rsidR="00882D5A" w:rsidRPr="00780B5C">
          <w:t xml:space="preserve">. See step 2 in clause </w:t>
        </w:r>
        <w:r w:rsidR="00882D5A" w:rsidRPr="00780B5C">
          <w:rPr>
            <w:lang w:eastAsia="zh-CN"/>
          </w:rPr>
          <w:t>4.17.5</w:t>
        </w:r>
      </w:ins>
      <w:ins w:id="181" w:author="Antoine Mouquet (Orange Labs)" w:date="2019-01-29T17:38:00Z">
        <w:r w:rsidR="0037034C" w:rsidRPr="00780B5C">
          <w:rPr>
            <w:lang w:eastAsia="zh-CN"/>
          </w:rPr>
          <w:t>.</w:t>
        </w:r>
      </w:ins>
    </w:p>
    <w:p w14:paraId="218C1C40" w14:textId="77777777" w:rsidR="00710DF9" w:rsidRPr="00780B5C" w:rsidRDefault="00031C33" w:rsidP="00031C33">
      <w:pPr>
        <w:pStyle w:val="B1"/>
        <w:rPr>
          <w:ins w:id="182" w:author="Magnus Hallenstål" w:date="2019-01-14T20:19:00Z"/>
          <w:lang w:eastAsia="zh-CN"/>
        </w:rPr>
      </w:pPr>
      <w:ins w:id="183" w:author="Magnus Hallenstål" w:date="2018-12-14T14:17:00Z">
        <w:r w:rsidRPr="00780B5C">
          <w:rPr>
            <w:lang w:eastAsia="zh-CN"/>
          </w:rPr>
          <w:lastRenderedPageBreak/>
          <w:t>4.</w:t>
        </w:r>
      </w:ins>
      <w:ins w:id="184" w:author="Magnus Hallenstål" w:date="2018-12-14T14:26:00Z">
        <w:r w:rsidR="00710DF9" w:rsidRPr="00780B5C">
          <w:rPr>
            <w:lang w:eastAsia="zh-CN"/>
          </w:rPr>
          <w:tab/>
        </w:r>
      </w:ins>
      <w:ins w:id="185" w:author="Magnus" w:date="2019-01-24T04:03:00Z">
        <w:r w:rsidR="004660F0" w:rsidRPr="00780B5C">
          <w:rPr>
            <w:lang w:eastAsia="zh-CN"/>
          </w:rPr>
          <w:t>SCP</w:t>
        </w:r>
      </w:ins>
      <w:ins w:id="186" w:author="Magnus Hallenstål" w:date="2018-12-20T15:48:00Z">
        <w:r w:rsidR="00882D5A" w:rsidRPr="00780B5C">
          <w:rPr>
            <w:lang w:eastAsia="zh-CN"/>
          </w:rPr>
          <w:t xml:space="preserve"> gets </w:t>
        </w:r>
      </w:ins>
      <w:proofErr w:type="spellStart"/>
      <w:ins w:id="187" w:author="Magnus Hallenstål" w:date="2018-12-20T15:47:00Z">
        <w:r w:rsidR="00882D5A" w:rsidRPr="00780B5C">
          <w:t>Nnrf_NFDiscovery</w:t>
        </w:r>
        <w:proofErr w:type="spellEnd"/>
        <w:r w:rsidR="00882D5A" w:rsidRPr="00780B5C">
          <w:t xml:space="preserve"> service</w:t>
        </w:r>
      </w:ins>
      <w:ins w:id="188" w:author="Magnus Hallenstål" w:date="2018-12-20T15:48:00Z">
        <w:r w:rsidR="00882D5A" w:rsidRPr="00780B5C">
          <w:t xml:space="preserve"> response with NF profile(s)</w:t>
        </w:r>
        <w:r w:rsidR="00882D5A" w:rsidRPr="00780B5C">
          <w:rPr>
            <w:lang w:eastAsia="zh-CN"/>
          </w:rPr>
          <w:t>.</w:t>
        </w:r>
      </w:ins>
    </w:p>
    <w:p w14:paraId="1724827E" w14:textId="77777777" w:rsidR="00E44B59" w:rsidRPr="00780B5C" w:rsidRDefault="00710DF9" w:rsidP="00031C33">
      <w:pPr>
        <w:pStyle w:val="B1"/>
        <w:rPr>
          <w:ins w:id="189" w:author="Magnus Hallenstål" w:date="2018-12-14T14:28:00Z"/>
          <w:lang w:eastAsia="zh-CN"/>
        </w:rPr>
      </w:pPr>
      <w:ins w:id="190" w:author="Magnus Hallenstål" w:date="2019-01-14T14:23:00Z">
        <w:r w:rsidRPr="00780B5C">
          <w:rPr>
            <w:lang w:eastAsia="zh-CN"/>
          </w:rPr>
          <w:t>5.</w:t>
        </w:r>
        <w:r w:rsidRPr="00780B5C">
          <w:rPr>
            <w:lang w:eastAsia="zh-CN"/>
          </w:rPr>
          <w:tab/>
        </w:r>
      </w:ins>
      <w:ins w:id="191" w:author="Magnus" w:date="2019-01-24T04:03:00Z">
        <w:r w:rsidR="004660F0" w:rsidRPr="00780B5C">
          <w:rPr>
            <w:lang w:eastAsia="zh-CN"/>
          </w:rPr>
          <w:t>SCP</w:t>
        </w:r>
      </w:ins>
      <w:ins w:id="192" w:author="Magnus Hallenstål" w:date="2018-12-14T14:27:00Z">
        <w:r w:rsidR="003E329D" w:rsidRPr="00780B5C">
          <w:rPr>
            <w:lang w:eastAsia="zh-CN"/>
          </w:rPr>
          <w:t xml:space="preserve"> selects a</w:t>
        </w:r>
      </w:ins>
      <w:ins w:id="193" w:author="Magnus Hallenstål" w:date="2018-12-14T14:26:00Z">
        <w:r w:rsidR="003E329D" w:rsidRPr="00780B5C">
          <w:rPr>
            <w:lang w:eastAsia="zh-CN"/>
          </w:rPr>
          <w:t xml:space="preserve"> </w:t>
        </w:r>
      </w:ins>
      <w:ins w:id="194" w:author="Magnus Hallenstål" w:date="2018-12-14T14:28:00Z">
        <w:r w:rsidR="003E329D" w:rsidRPr="00780B5C">
          <w:rPr>
            <w:lang w:eastAsia="zh-CN"/>
          </w:rPr>
          <w:t>NF service producer instance in PLMN-2.</w:t>
        </w:r>
      </w:ins>
    </w:p>
    <w:p w14:paraId="6EAEDAEF" w14:textId="77777777" w:rsidR="00F97BA6" w:rsidRPr="00780B5C" w:rsidRDefault="006E5052" w:rsidP="00F97BA6">
      <w:pPr>
        <w:pStyle w:val="B1"/>
        <w:ind w:left="284" w:firstLine="0"/>
        <w:rPr>
          <w:ins w:id="195" w:author="Magnus Hallenstål" w:date="2019-01-15T11:34:00Z"/>
          <w:lang w:eastAsia="zh-CN"/>
        </w:rPr>
      </w:pPr>
      <w:ins w:id="196" w:author="Magnus Hallenstål" w:date="2019-01-14T20:19:00Z">
        <w:r w:rsidRPr="00780B5C">
          <w:rPr>
            <w:lang w:eastAsia="zh-CN"/>
          </w:rPr>
          <w:t>6</w:t>
        </w:r>
      </w:ins>
      <w:ins w:id="197" w:author="Magnus Hallenstål" w:date="2018-12-14T14:28:00Z">
        <w:r w:rsidR="003E329D" w:rsidRPr="00780B5C">
          <w:rPr>
            <w:lang w:eastAsia="zh-CN"/>
          </w:rPr>
          <w:t>.</w:t>
        </w:r>
        <w:r w:rsidR="003E329D" w:rsidRPr="00780B5C">
          <w:rPr>
            <w:lang w:eastAsia="zh-CN"/>
          </w:rPr>
          <w:tab/>
        </w:r>
      </w:ins>
      <w:ins w:id="198" w:author="Magnus" w:date="2019-01-24T04:03:00Z">
        <w:r w:rsidR="004660F0" w:rsidRPr="00780B5C">
          <w:rPr>
            <w:lang w:eastAsia="zh-CN"/>
          </w:rPr>
          <w:t>SCP</w:t>
        </w:r>
      </w:ins>
      <w:ins w:id="199" w:author="Magnus Hallenstål" w:date="2018-12-14T14:28:00Z">
        <w:r w:rsidR="003E329D" w:rsidRPr="00780B5C">
          <w:rPr>
            <w:lang w:eastAsia="zh-CN"/>
          </w:rPr>
          <w:t xml:space="preserve"> forwards the </w:t>
        </w:r>
      </w:ins>
      <w:ins w:id="200" w:author="Magnus Hallenstål" w:date="2018-12-14T14:29:00Z">
        <w:r w:rsidR="00E23AE4" w:rsidRPr="00780B5C">
          <w:rPr>
            <w:lang w:eastAsia="zh-CN"/>
          </w:rPr>
          <w:t>request to the selected NF service producer instance in PLMN-2</w:t>
        </w:r>
      </w:ins>
      <w:ins w:id="201" w:author="Magnus Hallenstål" w:date="2019-01-14T14:23:00Z">
        <w:r w:rsidR="00710DF9" w:rsidRPr="00780B5C">
          <w:rPr>
            <w:lang w:eastAsia="zh-CN"/>
          </w:rPr>
          <w:t>.</w:t>
        </w:r>
      </w:ins>
    </w:p>
    <w:p w14:paraId="451207BF" w14:textId="77777777" w:rsidR="003E329D" w:rsidRPr="00991AC2" w:rsidRDefault="00E66913" w:rsidP="00F97BA6">
      <w:pPr>
        <w:pStyle w:val="B1"/>
        <w:ind w:left="284" w:firstLine="0"/>
        <w:rPr>
          <w:ins w:id="202" w:author="Magnus Hallenstål" w:date="2018-12-14T14:00:00Z"/>
          <w:lang w:eastAsia="zh-CN"/>
        </w:rPr>
      </w:pPr>
      <w:ins w:id="203" w:author="Antoine Mouquet (Orange Labs)" w:date="2019-01-29T17:38:00Z">
        <w:r w:rsidRPr="00780B5C">
          <w:rPr>
            <w:lang w:eastAsia="zh-CN"/>
          </w:rPr>
          <w:t>Alternatively</w:t>
        </w:r>
      </w:ins>
      <w:ins w:id="204" w:author="Antoine Mouquet (Orange Labs)" w:date="2019-01-29T17:39:00Z">
        <w:r w:rsidRPr="00780B5C">
          <w:rPr>
            <w:lang w:eastAsia="zh-CN"/>
          </w:rPr>
          <w:t>,</w:t>
        </w:r>
      </w:ins>
      <w:ins w:id="205" w:author="Magnus Hallenstål" w:date="2019-01-15T11:34:00Z">
        <w:r w:rsidR="00F97BA6" w:rsidRPr="00780B5C">
          <w:rPr>
            <w:lang w:eastAsia="zh-CN"/>
          </w:rPr>
          <w:t xml:space="preserve"> </w:t>
        </w:r>
      </w:ins>
      <w:ins w:id="206" w:author="Magnus" w:date="2019-01-24T04:03:00Z">
        <w:r w:rsidR="004660F0" w:rsidRPr="00780B5C">
          <w:rPr>
            <w:lang w:eastAsia="zh-CN"/>
          </w:rPr>
          <w:t>SCP</w:t>
        </w:r>
      </w:ins>
      <w:ins w:id="207" w:author="Magnus Hallenstål" w:date="2019-01-15T11:34:00Z">
        <w:r w:rsidR="00F97BA6" w:rsidRPr="00780B5C">
          <w:rPr>
            <w:lang w:eastAsia="zh-CN"/>
          </w:rPr>
          <w:t xml:space="preserve"> may send the discovery request directly to the NRF in PLMN-2, if it has the relevant NRF address and </w:t>
        </w:r>
      </w:ins>
      <w:ins w:id="208" w:author="Antoine Mouquet (Orange Labs)" w:date="2019-01-29T17:39:00Z">
        <w:r w:rsidR="00E66E16" w:rsidRPr="00780B5C">
          <w:rPr>
            <w:lang w:eastAsia="zh-CN"/>
          </w:rPr>
          <w:t>is</w:t>
        </w:r>
      </w:ins>
      <w:ins w:id="209" w:author="Magnus Hallenstål" w:date="2019-01-15T11:34:00Z">
        <w:r w:rsidR="00F97BA6" w:rsidRPr="00780B5C">
          <w:rPr>
            <w:lang w:eastAsia="zh-CN"/>
          </w:rPr>
          <w:t xml:space="preserve"> authorized by the NRF in PLMN-2. Thus step 2 goes from </w:t>
        </w:r>
      </w:ins>
      <w:ins w:id="210" w:author="Magnus" w:date="2019-01-24T04:03:00Z">
        <w:r w:rsidR="004660F0" w:rsidRPr="00780B5C">
          <w:rPr>
            <w:lang w:eastAsia="zh-CN"/>
          </w:rPr>
          <w:t>SCP</w:t>
        </w:r>
      </w:ins>
      <w:ins w:id="211" w:author="Magnus Hallenstål" w:date="2019-01-15T11:34:00Z">
        <w:r w:rsidR="00F97BA6" w:rsidRPr="00780B5C">
          <w:rPr>
            <w:lang w:eastAsia="zh-CN"/>
          </w:rPr>
          <w:t xml:space="preserve"> to NRF in PLMN-2 and step 4 goes from NRF in PLMN-2</w:t>
        </w:r>
        <w:r w:rsidR="00F97BA6">
          <w:rPr>
            <w:lang w:eastAsia="zh-CN"/>
          </w:rPr>
          <w:t xml:space="preserve"> to </w:t>
        </w:r>
      </w:ins>
      <w:ins w:id="212" w:author="Magnus" w:date="2019-01-24T04:03:00Z">
        <w:r w:rsidR="004660F0">
          <w:rPr>
            <w:lang w:eastAsia="zh-CN"/>
          </w:rPr>
          <w:t>SCP</w:t>
        </w:r>
      </w:ins>
      <w:ins w:id="213" w:author="Magnus Hallenstål" w:date="2019-01-15T11:34:00Z">
        <w:r w:rsidR="00F97BA6">
          <w:rPr>
            <w:lang w:eastAsia="zh-CN"/>
          </w:rPr>
          <w:t>, and step 3 is omitted.</w:t>
        </w:r>
      </w:ins>
    </w:p>
    <w:p w14:paraId="5FC00D37" w14:textId="77777777" w:rsidR="0002744B" w:rsidRDefault="0002744B" w:rsidP="0002744B">
      <w:pPr>
        <w:rPr>
          <w:noProof/>
        </w:rPr>
      </w:pPr>
    </w:p>
    <w:p w14:paraId="65C7E739" w14:textId="77777777" w:rsidR="0002744B" w:rsidRDefault="0002744B" w:rsidP="0002744B">
      <w:pPr>
        <w:rPr>
          <w:noProof/>
        </w:rPr>
      </w:pPr>
    </w:p>
    <w:p w14:paraId="40FE534B" w14:textId="77777777" w:rsidR="009B3C68" w:rsidRDefault="009B3C68" w:rsidP="009B3C6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77CE3910" w14:textId="77777777" w:rsidR="00E23AE4" w:rsidRDefault="00E23AE4" w:rsidP="0002744B">
      <w:pPr>
        <w:rPr>
          <w:noProof/>
        </w:rPr>
      </w:pPr>
    </w:p>
    <w:p w14:paraId="3D700C54" w14:textId="77777777" w:rsidR="0002744B" w:rsidRDefault="0002744B" w:rsidP="0002744B">
      <w:pPr>
        <w:rPr>
          <w:noProof/>
        </w:rPr>
      </w:pPr>
    </w:p>
    <w:p w14:paraId="0E95D38D" w14:textId="77777777" w:rsidR="0002744B" w:rsidRDefault="0002744B" w:rsidP="0002744B">
      <w:pPr>
        <w:rPr>
          <w:noProof/>
        </w:rPr>
      </w:pPr>
    </w:p>
    <w:p w14:paraId="24E18451" w14:textId="77777777" w:rsidR="0002744B" w:rsidRDefault="0002744B" w:rsidP="0002744B">
      <w:pPr>
        <w:rPr>
          <w:noProof/>
        </w:rPr>
      </w:pPr>
    </w:p>
    <w:sectPr w:rsidR="0002744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325E7" w14:textId="77777777" w:rsidR="005406B3" w:rsidRDefault="005406B3">
      <w:r>
        <w:separator/>
      </w:r>
    </w:p>
  </w:endnote>
  <w:endnote w:type="continuationSeparator" w:id="0">
    <w:p w14:paraId="7A9E41EE" w14:textId="77777777" w:rsidR="005406B3" w:rsidRDefault="00540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38988"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239EF" w14:textId="77777777" w:rsidR="005406B3" w:rsidRDefault="005406B3">
      <w:r>
        <w:separator/>
      </w:r>
    </w:p>
  </w:footnote>
  <w:footnote w:type="continuationSeparator" w:id="0">
    <w:p w14:paraId="75842572" w14:textId="77777777" w:rsidR="005406B3" w:rsidRDefault="00540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042AE"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9766F"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D91DA4">
      <w:t>2</w:t>
    </w:r>
    <w:r>
      <w:fldChar w:fldCharType="end"/>
    </w:r>
  </w:p>
  <w:p w14:paraId="00C163FC"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60671"/>
    <w:multiLevelType w:val="hybridMultilevel"/>
    <w:tmpl w:val="000E97E8"/>
    <w:lvl w:ilvl="0" w:tplc="8E6673E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56E97D04"/>
    <w:multiLevelType w:val="hybridMultilevel"/>
    <w:tmpl w:val="B0506630"/>
    <w:lvl w:ilvl="0" w:tplc="9EDCFB9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502_CR0982r1_5GS_Ph1_(Rel-15)_S2-1901103-rev-S2-">
    <w15:presenceInfo w15:providerId="None" w15:userId="23502_CR0982r1_5GS_Ph1_(Rel-15)_S2-1901103-rev-S2-"/>
  </w15:person>
  <w15:person w15:author="Gludo, Die">
    <w15:presenceInfo w15:providerId="None" w15:userId="Gludo, Die"/>
  </w15:person>
  <w15:person w15:author="Magnus Hallenstål 2">
    <w15:presenceInfo w15:providerId="None" w15:userId="Magnus Hallenstål 2"/>
  </w15:person>
  <w15:person w15:author="Huawei-Rev4">
    <w15:presenceInfo w15:providerId="None" w15:userId="Huawei-Rev4"/>
  </w15:person>
  <w15:person w15:author="NTT DOCOMO rev2">
    <w15:presenceInfo w15:providerId="None" w15:userId="NTT DOCOMO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11798"/>
    <w:rsid w:val="000172F2"/>
    <w:rsid w:val="00017557"/>
    <w:rsid w:val="00024CB1"/>
    <w:rsid w:val="0002744B"/>
    <w:rsid w:val="00031C33"/>
    <w:rsid w:val="00035145"/>
    <w:rsid w:val="000419C7"/>
    <w:rsid w:val="00050EBA"/>
    <w:rsid w:val="00057FBB"/>
    <w:rsid w:val="000609F5"/>
    <w:rsid w:val="00061409"/>
    <w:rsid w:val="00081B2C"/>
    <w:rsid w:val="00082118"/>
    <w:rsid w:val="000860E2"/>
    <w:rsid w:val="00091929"/>
    <w:rsid w:val="000A07B0"/>
    <w:rsid w:val="000A1B12"/>
    <w:rsid w:val="000C2382"/>
    <w:rsid w:val="000C4A51"/>
    <w:rsid w:val="000C53A7"/>
    <w:rsid w:val="000C7FBA"/>
    <w:rsid w:val="000E1F77"/>
    <w:rsid w:val="000E323D"/>
    <w:rsid w:val="000E6337"/>
    <w:rsid w:val="000F6A6D"/>
    <w:rsid w:val="001012F7"/>
    <w:rsid w:val="00102648"/>
    <w:rsid w:val="001124B3"/>
    <w:rsid w:val="001269C9"/>
    <w:rsid w:val="00126AB4"/>
    <w:rsid w:val="00126F1C"/>
    <w:rsid w:val="001367E9"/>
    <w:rsid w:val="00143A64"/>
    <w:rsid w:val="0014734A"/>
    <w:rsid w:val="00153C0A"/>
    <w:rsid w:val="001610C5"/>
    <w:rsid w:val="0017242B"/>
    <w:rsid w:val="00176B49"/>
    <w:rsid w:val="0018075F"/>
    <w:rsid w:val="00192CB0"/>
    <w:rsid w:val="001A47E5"/>
    <w:rsid w:val="001A4FEE"/>
    <w:rsid w:val="001B2EBA"/>
    <w:rsid w:val="001D0E23"/>
    <w:rsid w:val="001D1AF7"/>
    <w:rsid w:val="001D4ED7"/>
    <w:rsid w:val="001F1BC4"/>
    <w:rsid w:val="00221F6D"/>
    <w:rsid w:val="002239AC"/>
    <w:rsid w:val="002244D4"/>
    <w:rsid w:val="002309DB"/>
    <w:rsid w:val="00234250"/>
    <w:rsid w:val="00235A97"/>
    <w:rsid w:val="00235C27"/>
    <w:rsid w:val="00237EE0"/>
    <w:rsid w:val="00245B3D"/>
    <w:rsid w:val="00251F94"/>
    <w:rsid w:val="00254A5A"/>
    <w:rsid w:val="002553A6"/>
    <w:rsid w:val="00260FAC"/>
    <w:rsid w:val="0027153B"/>
    <w:rsid w:val="002832C7"/>
    <w:rsid w:val="00283C6F"/>
    <w:rsid w:val="00285C1C"/>
    <w:rsid w:val="002956D2"/>
    <w:rsid w:val="002957A1"/>
    <w:rsid w:val="002A09D6"/>
    <w:rsid w:val="002B4EAA"/>
    <w:rsid w:val="002D270A"/>
    <w:rsid w:val="002D5086"/>
    <w:rsid w:val="002D50AA"/>
    <w:rsid w:val="002D70CF"/>
    <w:rsid w:val="002D7B07"/>
    <w:rsid w:val="002D7C1A"/>
    <w:rsid w:val="002E6915"/>
    <w:rsid w:val="002F0BE5"/>
    <w:rsid w:val="002F234F"/>
    <w:rsid w:val="00302C08"/>
    <w:rsid w:val="00307BA1"/>
    <w:rsid w:val="00307FC7"/>
    <w:rsid w:val="00321799"/>
    <w:rsid w:val="00326CA5"/>
    <w:rsid w:val="003314BE"/>
    <w:rsid w:val="00340199"/>
    <w:rsid w:val="003407D6"/>
    <w:rsid w:val="00346D81"/>
    <w:rsid w:val="00352D78"/>
    <w:rsid w:val="003601D9"/>
    <w:rsid w:val="0036046E"/>
    <w:rsid w:val="00362B27"/>
    <w:rsid w:val="0037034C"/>
    <w:rsid w:val="00380E82"/>
    <w:rsid w:val="003841B2"/>
    <w:rsid w:val="00395B1E"/>
    <w:rsid w:val="0039769C"/>
    <w:rsid w:val="003A0AF3"/>
    <w:rsid w:val="003A17FA"/>
    <w:rsid w:val="003B17AC"/>
    <w:rsid w:val="003C1614"/>
    <w:rsid w:val="003C4DCD"/>
    <w:rsid w:val="003E0A6E"/>
    <w:rsid w:val="003E329D"/>
    <w:rsid w:val="003E4FD1"/>
    <w:rsid w:val="003E6856"/>
    <w:rsid w:val="004001AD"/>
    <w:rsid w:val="00400837"/>
    <w:rsid w:val="0040687D"/>
    <w:rsid w:val="00410257"/>
    <w:rsid w:val="004235DF"/>
    <w:rsid w:val="00423F63"/>
    <w:rsid w:val="00425411"/>
    <w:rsid w:val="004406B0"/>
    <w:rsid w:val="004417C0"/>
    <w:rsid w:val="00442DA2"/>
    <w:rsid w:val="00444EBD"/>
    <w:rsid w:val="00445753"/>
    <w:rsid w:val="00462CF7"/>
    <w:rsid w:val="004660F0"/>
    <w:rsid w:val="004700C7"/>
    <w:rsid w:val="00473FFC"/>
    <w:rsid w:val="00492D91"/>
    <w:rsid w:val="004A1BD9"/>
    <w:rsid w:val="004A6FB3"/>
    <w:rsid w:val="004B3E32"/>
    <w:rsid w:val="004B681E"/>
    <w:rsid w:val="004C0853"/>
    <w:rsid w:val="004C32E7"/>
    <w:rsid w:val="004C6BC8"/>
    <w:rsid w:val="004E073F"/>
    <w:rsid w:val="004E5B98"/>
    <w:rsid w:val="004E6748"/>
    <w:rsid w:val="00503618"/>
    <w:rsid w:val="00506667"/>
    <w:rsid w:val="00513255"/>
    <w:rsid w:val="005150E1"/>
    <w:rsid w:val="00516682"/>
    <w:rsid w:val="005242DA"/>
    <w:rsid w:val="00527D26"/>
    <w:rsid w:val="00531B14"/>
    <w:rsid w:val="005406B3"/>
    <w:rsid w:val="0054083E"/>
    <w:rsid w:val="00551A46"/>
    <w:rsid w:val="00552E85"/>
    <w:rsid w:val="00561FC5"/>
    <w:rsid w:val="0056653F"/>
    <w:rsid w:val="0058022A"/>
    <w:rsid w:val="0058354F"/>
    <w:rsid w:val="00596FBF"/>
    <w:rsid w:val="005A23D7"/>
    <w:rsid w:val="005A6F12"/>
    <w:rsid w:val="005B127E"/>
    <w:rsid w:val="005B2E6E"/>
    <w:rsid w:val="005B5D03"/>
    <w:rsid w:val="005C10EE"/>
    <w:rsid w:val="005C5342"/>
    <w:rsid w:val="005D0594"/>
    <w:rsid w:val="005E1A3B"/>
    <w:rsid w:val="005E3A4A"/>
    <w:rsid w:val="005E4045"/>
    <w:rsid w:val="005F324B"/>
    <w:rsid w:val="006045AF"/>
    <w:rsid w:val="006103AD"/>
    <w:rsid w:val="006167F3"/>
    <w:rsid w:val="00616A60"/>
    <w:rsid w:val="00627AEB"/>
    <w:rsid w:val="00630DF8"/>
    <w:rsid w:val="0063709A"/>
    <w:rsid w:val="00652527"/>
    <w:rsid w:val="00654791"/>
    <w:rsid w:val="00667C29"/>
    <w:rsid w:val="006A1B7C"/>
    <w:rsid w:val="006A2920"/>
    <w:rsid w:val="006A2B8B"/>
    <w:rsid w:val="006B2424"/>
    <w:rsid w:val="006B47BF"/>
    <w:rsid w:val="006B66B8"/>
    <w:rsid w:val="006D2B7E"/>
    <w:rsid w:val="006D474B"/>
    <w:rsid w:val="006D6215"/>
    <w:rsid w:val="006E0DDD"/>
    <w:rsid w:val="006E43B0"/>
    <w:rsid w:val="006E5052"/>
    <w:rsid w:val="006F142B"/>
    <w:rsid w:val="006F3C04"/>
    <w:rsid w:val="007002AB"/>
    <w:rsid w:val="00710DF9"/>
    <w:rsid w:val="00715D27"/>
    <w:rsid w:val="00716364"/>
    <w:rsid w:val="0072450F"/>
    <w:rsid w:val="00725068"/>
    <w:rsid w:val="00725529"/>
    <w:rsid w:val="0073139C"/>
    <w:rsid w:val="007331B4"/>
    <w:rsid w:val="00733289"/>
    <w:rsid w:val="00737763"/>
    <w:rsid w:val="007476FE"/>
    <w:rsid w:val="007558BB"/>
    <w:rsid w:val="007559AE"/>
    <w:rsid w:val="00757897"/>
    <w:rsid w:val="007607D1"/>
    <w:rsid w:val="00762402"/>
    <w:rsid w:val="007702E3"/>
    <w:rsid w:val="00770DAD"/>
    <w:rsid w:val="0077151F"/>
    <w:rsid w:val="0077275B"/>
    <w:rsid w:val="00780B5C"/>
    <w:rsid w:val="00783338"/>
    <w:rsid w:val="00794632"/>
    <w:rsid w:val="007950F4"/>
    <w:rsid w:val="007974D7"/>
    <w:rsid w:val="00797A97"/>
    <w:rsid w:val="007A1B8A"/>
    <w:rsid w:val="007A2798"/>
    <w:rsid w:val="007A4753"/>
    <w:rsid w:val="007A4C66"/>
    <w:rsid w:val="007B2058"/>
    <w:rsid w:val="007C5FCD"/>
    <w:rsid w:val="007D4440"/>
    <w:rsid w:val="007F4EF3"/>
    <w:rsid w:val="00804999"/>
    <w:rsid w:val="008153DC"/>
    <w:rsid w:val="008206C5"/>
    <w:rsid w:val="008226C7"/>
    <w:rsid w:val="00825B1C"/>
    <w:rsid w:val="00831651"/>
    <w:rsid w:val="0083208D"/>
    <w:rsid w:val="008400C7"/>
    <w:rsid w:val="00844B90"/>
    <w:rsid w:val="00856183"/>
    <w:rsid w:val="0087064D"/>
    <w:rsid w:val="0087353F"/>
    <w:rsid w:val="008779A4"/>
    <w:rsid w:val="00881E5E"/>
    <w:rsid w:val="00882D5A"/>
    <w:rsid w:val="0088474E"/>
    <w:rsid w:val="00893974"/>
    <w:rsid w:val="00896224"/>
    <w:rsid w:val="008A532D"/>
    <w:rsid w:val="008B54FE"/>
    <w:rsid w:val="008C00D8"/>
    <w:rsid w:val="008C425C"/>
    <w:rsid w:val="008D64E5"/>
    <w:rsid w:val="008D71A6"/>
    <w:rsid w:val="008E0680"/>
    <w:rsid w:val="008E081F"/>
    <w:rsid w:val="008E3C34"/>
    <w:rsid w:val="008F6720"/>
    <w:rsid w:val="0092078C"/>
    <w:rsid w:val="009232EC"/>
    <w:rsid w:val="009264DC"/>
    <w:rsid w:val="00940EF8"/>
    <w:rsid w:val="009546D4"/>
    <w:rsid w:val="00954CDC"/>
    <w:rsid w:val="0095632E"/>
    <w:rsid w:val="0096604D"/>
    <w:rsid w:val="00982EAC"/>
    <w:rsid w:val="0098651E"/>
    <w:rsid w:val="009906EF"/>
    <w:rsid w:val="009917F4"/>
    <w:rsid w:val="009920A7"/>
    <w:rsid w:val="0099759C"/>
    <w:rsid w:val="009A513B"/>
    <w:rsid w:val="009A6052"/>
    <w:rsid w:val="009B06A1"/>
    <w:rsid w:val="009B15B4"/>
    <w:rsid w:val="009B3C68"/>
    <w:rsid w:val="009B7991"/>
    <w:rsid w:val="009C3D5A"/>
    <w:rsid w:val="009F7480"/>
    <w:rsid w:val="00A0169C"/>
    <w:rsid w:val="00A02885"/>
    <w:rsid w:val="00A02B3F"/>
    <w:rsid w:val="00A05EB8"/>
    <w:rsid w:val="00A1298B"/>
    <w:rsid w:val="00A12A42"/>
    <w:rsid w:val="00A20111"/>
    <w:rsid w:val="00A57238"/>
    <w:rsid w:val="00A65B39"/>
    <w:rsid w:val="00A740A6"/>
    <w:rsid w:val="00A77701"/>
    <w:rsid w:val="00AA3631"/>
    <w:rsid w:val="00AB78E3"/>
    <w:rsid w:val="00AC2C70"/>
    <w:rsid w:val="00AE0AC2"/>
    <w:rsid w:val="00AE5714"/>
    <w:rsid w:val="00AE5FB0"/>
    <w:rsid w:val="00AF1425"/>
    <w:rsid w:val="00AF39E0"/>
    <w:rsid w:val="00B00182"/>
    <w:rsid w:val="00B03F94"/>
    <w:rsid w:val="00B07B2F"/>
    <w:rsid w:val="00B12D19"/>
    <w:rsid w:val="00B225FF"/>
    <w:rsid w:val="00B26D90"/>
    <w:rsid w:val="00B27235"/>
    <w:rsid w:val="00B30283"/>
    <w:rsid w:val="00B337D8"/>
    <w:rsid w:val="00B33F45"/>
    <w:rsid w:val="00B344B5"/>
    <w:rsid w:val="00B34F1C"/>
    <w:rsid w:val="00B56F6A"/>
    <w:rsid w:val="00B60F44"/>
    <w:rsid w:val="00B62914"/>
    <w:rsid w:val="00B63290"/>
    <w:rsid w:val="00B7061E"/>
    <w:rsid w:val="00B72984"/>
    <w:rsid w:val="00B8505B"/>
    <w:rsid w:val="00B90BD4"/>
    <w:rsid w:val="00B92EC6"/>
    <w:rsid w:val="00B964B6"/>
    <w:rsid w:val="00BA0170"/>
    <w:rsid w:val="00BB46C0"/>
    <w:rsid w:val="00BC3356"/>
    <w:rsid w:val="00BE0685"/>
    <w:rsid w:val="00BE5703"/>
    <w:rsid w:val="00BE7BFC"/>
    <w:rsid w:val="00BF1C61"/>
    <w:rsid w:val="00BF2128"/>
    <w:rsid w:val="00BF34E5"/>
    <w:rsid w:val="00C012FF"/>
    <w:rsid w:val="00C021CD"/>
    <w:rsid w:val="00C11316"/>
    <w:rsid w:val="00C24C8C"/>
    <w:rsid w:val="00C30363"/>
    <w:rsid w:val="00C34E52"/>
    <w:rsid w:val="00C41CA7"/>
    <w:rsid w:val="00C465F5"/>
    <w:rsid w:val="00C47C65"/>
    <w:rsid w:val="00C507E5"/>
    <w:rsid w:val="00C540B0"/>
    <w:rsid w:val="00C63F6C"/>
    <w:rsid w:val="00C656D3"/>
    <w:rsid w:val="00C679C9"/>
    <w:rsid w:val="00C77DFA"/>
    <w:rsid w:val="00C81A45"/>
    <w:rsid w:val="00C84756"/>
    <w:rsid w:val="00C85ACA"/>
    <w:rsid w:val="00CA4B41"/>
    <w:rsid w:val="00CA60DA"/>
    <w:rsid w:val="00CB0364"/>
    <w:rsid w:val="00CB067D"/>
    <w:rsid w:val="00CB41A5"/>
    <w:rsid w:val="00CB7051"/>
    <w:rsid w:val="00CC2289"/>
    <w:rsid w:val="00CC44D6"/>
    <w:rsid w:val="00CC6306"/>
    <w:rsid w:val="00CD0096"/>
    <w:rsid w:val="00CD7848"/>
    <w:rsid w:val="00CE2A11"/>
    <w:rsid w:val="00CE6433"/>
    <w:rsid w:val="00CE72CB"/>
    <w:rsid w:val="00CF783A"/>
    <w:rsid w:val="00D0326C"/>
    <w:rsid w:val="00D04330"/>
    <w:rsid w:val="00D120A2"/>
    <w:rsid w:val="00D14E76"/>
    <w:rsid w:val="00D16DB0"/>
    <w:rsid w:val="00D2208C"/>
    <w:rsid w:val="00D22E38"/>
    <w:rsid w:val="00D27C9A"/>
    <w:rsid w:val="00D300FE"/>
    <w:rsid w:val="00D3553E"/>
    <w:rsid w:val="00D36A84"/>
    <w:rsid w:val="00D50256"/>
    <w:rsid w:val="00D51C77"/>
    <w:rsid w:val="00D57E07"/>
    <w:rsid w:val="00D61468"/>
    <w:rsid w:val="00D6320E"/>
    <w:rsid w:val="00D64544"/>
    <w:rsid w:val="00D81AD7"/>
    <w:rsid w:val="00D83C1C"/>
    <w:rsid w:val="00D84463"/>
    <w:rsid w:val="00D85A5F"/>
    <w:rsid w:val="00D85FB3"/>
    <w:rsid w:val="00D860BF"/>
    <w:rsid w:val="00D91DA4"/>
    <w:rsid w:val="00DA2F26"/>
    <w:rsid w:val="00DA5EB7"/>
    <w:rsid w:val="00DA6F1B"/>
    <w:rsid w:val="00DB0246"/>
    <w:rsid w:val="00DC57C7"/>
    <w:rsid w:val="00DC6AB4"/>
    <w:rsid w:val="00DD0523"/>
    <w:rsid w:val="00DD3259"/>
    <w:rsid w:val="00DD4DAF"/>
    <w:rsid w:val="00DE13B6"/>
    <w:rsid w:val="00DE22F4"/>
    <w:rsid w:val="00DE2AAD"/>
    <w:rsid w:val="00DE4B23"/>
    <w:rsid w:val="00E21F7A"/>
    <w:rsid w:val="00E23AE4"/>
    <w:rsid w:val="00E304A7"/>
    <w:rsid w:val="00E3393A"/>
    <w:rsid w:val="00E34588"/>
    <w:rsid w:val="00E42AE3"/>
    <w:rsid w:val="00E44B59"/>
    <w:rsid w:val="00E44E77"/>
    <w:rsid w:val="00E459F8"/>
    <w:rsid w:val="00E542D7"/>
    <w:rsid w:val="00E565B5"/>
    <w:rsid w:val="00E613D5"/>
    <w:rsid w:val="00E66913"/>
    <w:rsid w:val="00E66E16"/>
    <w:rsid w:val="00E72AA5"/>
    <w:rsid w:val="00E74974"/>
    <w:rsid w:val="00E77E07"/>
    <w:rsid w:val="00E8257C"/>
    <w:rsid w:val="00EA7E91"/>
    <w:rsid w:val="00EB7277"/>
    <w:rsid w:val="00EC53D6"/>
    <w:rsid w:val="00EC7583"/>
    <w:rsid w:val="00ED07BB"/>
    <w:rsid w:val="00EE5320"/>
    <w:rsid w:val="00EF1AE7"/>
    <w:rsid w:val="00EF5A86"/>
    <w:rsid w:val="00EF7B86"/>
    <w:rsid w:val="00F043F9"/>
    <w:rsid w:val="00F354C0"/>
    <w:rsid w:val="00F37094"/>
    <w:rsid w:val="00F414C2"/>
    <w:rsid w:val="00F432E3"/>
    <w:rsid w:val="00F45A65"/>
    <w:rsid w:val="00F47AB7"/>
    <w:rsid w:val="00F50C42"/>
    <w:rsid w:val="00F5202C"/>
    <w:rsid w:val="00F55B1C"/>
    <w:rsid w:val="00F55F2A"/>
    <w:rsid w:val="00F5616A"/>
    <w:rsid w:val="00F57A8F"/>
    <w:rsid w:val="00F64934"/>
    <w:rsid w:val="00F6653B"/>
    <w:rsid w:val="00F8499A"/>
    <w:rsid w:val="00F9339F"/>
    <w:rsid w:val="00F93CA6"/>
    <w:rsid w:val="00F9764D"/>
    <w:rsid w:val="00F97BA6"/>
    <w:rsid w:val="00FA0A9D"/>
    <w:rsid w:val="00FA23C5"/>
    <w:rsid w:val="00FA7F0B"/>
    <w:rsid w:val="00FB0FFF"/>
    <w:rsid w:val="00FB4A5B"/>
    <w:rsid w:val="00FC22C4"/>
    <w:rsid w:val="00FC4633"/>
    <w:rsid w:val="00FC7B8E"/>
    <w:rsid w:val="00FD290C"/>
    <w:rsid w:val="00FD6510"/>
    <w:rsid w:val="00FE7B43"/>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A7F1C5"/>
  <w15:docId w15:val="{9C0B6FA5-B4E3-4398-9E26-59FA969D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9A6052"/>
    <w:rPr>
      <w:b/>
      <w:bCs/>
    </w:rPr>
  </w:style>
  <w:style w:type="character" w:customStyle="1" w:styleId="CommentSubjectChar">
    <w:name w:val="Comment Subject Char"/>
    <w:link w:val="CommentSubject"/>
    <w:rsid w:val="009A6052"/>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39862">
      <w:bodyDiv w:val="1"/>
      <w:marLeft w:val="0"/>
      <w:marRight w:val="0"/>
      <w:marTop w:val="0"/>
      <w:marBottom w:val="0"/>
      <w:divBdr>
        <w:top w:val="none" w:sz="0" w:space="0" w:color="auto"/>
        <w:left w:val="none" w:sz="0" w:space="0" w:color="auto"/>
        <w:bottom w:val="none" w:sz="0" w:space="0" w:color="auto"/>
        <w:right w:val="none" w:sz="0" w:space="0" w:color="auto"/>
      </w:divBdr>
    </w:div>
    <w:div w:id="61492128">
      <w:bodyDiv w:val="1"/>
      <w:marLeft w:val="0"/>
      <w:marRight w:val="0"/>
      <w:marTop w:val="0"/>
      <w:marBottom w:val="0"/>
      <w:divBdr>
        <w:top w:val="none" w:sz="0" w:space="0" w:color="auto"/>
        <w:left w:val="none" w:sz="0" w:space="0" w:color="auto"/>
        <w:bottom w:val="none" w:sz="0" w:space="0" w:color="auto"/>
        <w:right w:val="none" w:sz="0" w:space="0" w:color="auto"/>
      </w:divBdr>
    </w:div>
    <w:div w:id="665327220">
      <w:bodyDiv w:val="1"/>
      <w:marLeft w:val="0"/>
      <w:marRight w:val="0"/>
      <w:marTop w:val="0"/>
      <w:marBottom w:val="0"/>
      <w:divBdr>
        <w:top w:val="none" w:sz="0" w:space="0" w:color="auto"/>
        <w:left w:val="none" w:sz="0" w:space="0" w:color="auto"/>
        <w:bottom w:val="none" w:sz="0" w:space="0" w:color="auto"/>
        <w:right w:val="none" w:sz="0" w:space="0" w:color="auto"/>
      </w:divBdr>
    </w:div>
    <w:div w:id="1101991882">
      <w:bodyDiv w:val="1"/>
      <w:marLeft w:val="0"/>
      <w:marRight w:val="0"/>
      <w:marTop w:val="0"/>
      <w:marBottom w:val="0"/>
      <w:divBdr>
        <w:top w:val="none" w:sz="0" w:space="0" w:color="auto"/>
        <w:left w:val="none" w:sz="0" w:space="0" w:color="auto"/>
        <w:bottom w:val="none" w:sz="0" w:space="0" w:color="auto"/>
        <w:right w:val="none" w:sz="0" w:space="0" w:color="auto"/>
      </w:divBdr>
    </w:div>
    <w:div w:id="1155536485">
      <w:bodyDiv w:val="1"/>
      <w:marLeft w:val="0"/>
      <w:marRight w:val="0"/>
      <w:marTop w:val="0"/>
      <w:marBottom w:val="0"/>
      <w:divBdr>
        <w:top w:val="none" w:sz="0" w:space="0" w:color="auto"/>
        <w:left w:val="none" w:sz="0" w:space="0" w:color="auto"/>
        <w:bottom w:val="none" w:sz="0" w:space="0" w:color="auto"/>
        <w:right w:val="none" w:sz="0" w:space="0" w:color="auto"/>
      </w:divBdr>
    </w:div>
    <w:div w:id="1372420167">
      <w:bodyDiv w:val="1"/>
      <w:marLeft w:val="0"/>
      <w:marRight w:val="0"/>
      <w:marTop w:val="0"/>
      <w:marBottom w:val="0"/>
      <w:divBdr>
        <w:top w:val="none" w:sz="0" w:space="0" w:color="auto"/>
        <w:left w:val="none" w:sz="0" w:space="0" w:color="auto"/>
        <w:bottom w:val="none" w:sz="0" w:space="0" w:color="auto"/>
        <w:right w:val="none" w:sz="0" w:space="0" w:color="auto"/>
      </w:divBdr>
    </w:div>
    <w:div w:id="1676609197">
      <w:bodyDiv w:val="1"/>
      <w:marLeft w:val="0"/>
      <w:marRight w:val="0"/>
      <w:marTop w:val="0"/>
      <w:marBottom w:val="0"/>
      <w:divBdr>
        <w:top w:val="none" w:sz="0" w:space="0" w:color="auto"/>
        <w:left w:val="none" w:sz="0" w:space="0" w:color="auto"/>
        <w:bottom w:val="none" w:sz="0" w:space="0" w:color="auto"/>
        <w:right w:val="none" w:sz="0" w:space="0" w:color="auto"/>
      </w:divBdr>
    </w:div>
    <w:div w:id="174602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57FBC-733A-4F0A-BE1F-FA2927ED6B83}">
  <ds:schemaRefs>
    <ds:schemaRef ds:uri="http://schemas.microsoft.com/office/infopath/2007/PartnerControls"/>
    <ds:schemaRef ds:uri="5febc012-5c62-464f-8fa7-270037d49f7f"/>
    <ds:schemaRef ds:uri="http://purl.org/dc/terms/"/>
    <ds:schemaRef ds:uri="http://schemas.microsoft.com/office/2006/documentManagement/types"/>
    <ds:schemaRef ds:uri="a666cf78-39a2-4718-9e3a-c97e0f2e2430"/>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F739F0F-08E6-4808-933C-A446C2DE7717}">
  <ds:schemaRefs>
    <ds:schemaRef ds:uri="http://schemas.microsoft.com/sharepoint/v3/contenttype/forms"/>
  </ds:schemaRefs>
</ds:datastoreItem>
</file>

<file path=customXml/itemProps3.xml><?xml version="1.0" encoding="utf-8"?>
<ds:datastoreItem xmlns:ds="http://schemas.openxmlformats.org/officeDocument/2006/customXml" ds:itemID="{8528012C-9AE6-4AD7-B9C0-0C2C86869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E5679A-3C04-45AF-BEE4-9A368E128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1908</Words>
  <Characters>10877</Characters>
  <Application>Microsoft Office Word</Application>
  <DocSecurity>0</DocSecurity>
  <Lines>90</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12760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Magnus Hallenstål 2</cp:lastModifiedBy>
  <cp:revision>2</cp:revision>
  <cp:lastPrinted>2006-02-21T13:11:00Z</cp:lastPrinted>
  <dcterms:created xsi:type="dcterms:W3CDTF">2019-02-19T11:48:00Z</dcterms:created>
  <dcterms:modified xsi:type="dcterms:W3CDTF">2019-02-19T11:48:00Z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(3)SOsGbbOVAZBib4tu3yhZCEv4vveTRj0Bbhx4F6Ul6KOym83/ixykPArmkuyI+9OAj+chPsBO
4hzBlu8WvqBiTV5w5BtFL64TTNFDnp3LlRWCReeX83Sc+zwqV1PjhJaRukNL0+rdzw62VEIM
vC4cY8AaIiBd2ahBRVCSYuJ4jx3xK5nM0eBdEMB/F2expuA3Kq1PdAX29qYn1jXoCIbNBJAd
whBTzhw3SXIJ0n+Vra</vt:lpwstr>
  </property>
  <property fmtid="{D5CDD505-2E9C-101B-9397-08002B2CF9AE}" pid="5" name="_2015_ms_pID_7253431">
    <vt:lpwstr>vtVrnlRK0J20OtHsmOLy+JiDokJwVEKsYEEOw9HDqFLr1XMfAbSkXQ
nPSQZJ5gJ7Aj9IfZMZkAI2bHKz1l48RwWZuljHvNMPLCi8ClmJ5hIP34RfYBBA6bfjyr2TNZ
Yug5Y+oPs4G/ZotPCrcxR8Hvso3lR9CiDNMzdg+LE9BChNGfweJBePznVooxqqDmAY51XVQO
uarCfFDfK+sNzv6Gf3PFbLT0NWZLEQdfuaDL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JA==</vt:lpwstr>
  </property>
  <property fmtid="{D5CDD505-2E9C-101B-9397-08002B2CF9AE}" pid="11" name="AuthorIds_UIVersion_1024">
    <vt:lpwstr>183</vt:lpwstr>
  </property>
  <property fmtid="{D5CDD505-2E9C-101B-9397-08002B2CF9AE}" pid="12" name="AuthorIds_UIVersion_512">
    <vt:lpwstr>183</vt:lpwstr>
  </property>
</Properties>
</file>